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85" w:rsidRDefault="0041188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31B3DA6E" wp14:editId="5BCF72D2">
            <wp:simplePos x="0" y="0"/>
            <wp:positionH relativeFrom="column">
              <wp:posOffset>-1076325</wp:posOffset>
            </wp:positionH>
            <wp:positionV relativeFrom="paragraph">
              <wp:posOffset>-629285</wp:posOffset>
            </wp:positionV>
            <wp:extent cx="7410450" cy="10496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блон рамки для Word 2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76E5" w:rsidRPr="00411885" w:rsidRDefault="005176E5" w:rsidP="00411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8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176E5" w:rsidRDefault="005176E5" w:rsidP="00411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85">
        <w:rPr>
          <w:rFonts w:ascii="Times New Roman" w:hAnsi="Times New Roman" w:cs="Times New Roman"/>
          <w:b/>
          <w:sz w:val="28"/>
          <w:szCs w:val="28"/>
        </w:rPr>
        <w:t>«Рисуем дома. Нетрадиционные техники рисования»</w:t>
      </w:r>
    </w:p>
    <w:p w:rsidR="00411885" w:rsidRPr="00411885" w:rsidRDefault="00411885" w:rsidP="00411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Воспитатель: Мозговая Н.Н.</w:t>
      </w:r>
    </w:p>
    <w:p w:rsidR="00FB09E5" w:rsidRPr="00411885" w:rsidRDefault="00FB09E5" w:rsidP="00411885">
      <w:pPr>
        <w:rPr>
          <w:rFonts w:ascii="Times New Roman" w:hAnsi="Times New Roman" w:cs="Times New Roman"/>
          <w:sz w:val="28"/>
          <w:szCs w:val="28"/>
        </w:rPr>
      </w:pP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Уважаемые родители, рисование нетрадиционными способами, увлекательная, завораживающая деятельность, которая удивляет и восхищает детей. Необычные материалы и оригинальные техники привлекают детей, можно рисовать, чем хочешь и как хочешь, и даже можно придумать свою необычную технику. Разнообразие изобразительных материалов делает изобразительную деятельность более привлекательной, интересной.</w:t>
      </w:r>
    </w:p>
    <w:p w:rsidR="00FB09E5" w:rsidRPr="00411885" w:rsidRDefault="00FB09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Изобразительное искусство и очень древнее, и очень молодое. Художники создавали изображения и тысячи лет назад, создают их и сегодня. Это искусство огромно. Чтобы узнать его лучше, не заблудиться в нем, нужно шаг за шагом изучать его.</w:t>
      </w:r>
    </w:p>
    <w:p w:rsidR="00FB09E5" w:rsidRPr="00411885" w:rsidRDefault="00FB09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Вводить детей в «большое искусство» следует как можно раньше. Необходимо создать предпосылку для «самостоятельного вхождения» и особенно важно определить фазы этого пути: от простого к сложному, от конкретного к общему. Дети должны постепенно научиться говорить на языке художников. Не нужно бояться оперировать понятиями и терминами изобразительного искусства на занятиях даже с самыми маленькими, так как, постепенно воспринимая их на слух, дети будут привыкать к ним. Главное — как можно проще расшифровать смысл. Это даст возможность прочно заложить их в память детей. Пройдет немного времени и будет легко говорить с детьми на рабочем языке художников.</w:t>
      </w:r>
    </w:p>
    <w:p w:rsidR="00FB09E5" w:rsidRPr="00411885" w:rsidRDefault="00FB09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Рисовать необычными способами и использовать при этом материалы, которые окружают нас в повседневной жизни, вызывают у детей огромные положительные эмоции. Рисование увлекает детей, а особенно нетрадиционное, дети с огромным желанием рисуют, творят и сочиняют что-то новое сами. Чтобы привить детям любовь к изобразительному искусству, вызвать интерес к рисованию необходимо начать с игры. Как кстати подходят для этого нетрадиционные способы рисования, который, сопутствуя традиционным способам рисования, творят чудеса и превращают </w:t>
      </w:r>
      <w:bookmarkStart w:id="0" w:name="_GoBack"/>
      <w:bookmarkEnd w:id="0"/>
      <w:r w:rsidRPr="00411885">
        <w:rPr>
          <w:rFonts w:ascii="Times New Roman" w:hAnsi="Times New Roman" w:cs="Times New Roman"/>
          <w:sz w:val="28"/>
          <w:szCs w:val="28"/>
        </w:rPr>
        <w:t xml:space="preserve">обычные занятия в игру, в сказку. Рисуя этими способами, дети не боятся ошибиться, так как все легко можно исправить, а из ошибки легко можно </w:t>
      </w:r>
      <w:r w:rsidR="00395643" w:rsidRPr="00411885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1" allowOverlap="1" wp14:anchorId="26A315DE" wp14:editId="598AA350">
            <wp:simplePos x="0" y="0"/>
            <wp:positionH relativeFrom="column">
              <wp:posOffset>-942975</wp:posOffset>
            </wp:positionH>
            <wp:positionV relativeFrom="paragraph">
              <wp:posOffset>-621030</wp:posOffset>
            </wp:positionV>
            <wp:extent cx="7410450" cy="10496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блон рамки для Word 2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885">
        <w:rPr>
          <w:rFonts w:ascii="Times New Roman" w:hAnsi="Times New Roman" w:cs="Times New Roman"/>
          <w:sz w:val="28"/>
          <w:szCs w:val="28"/>
        </w:rPr>
        <w:t xml:space="preserve">придумать что-то новое, и ребенок обретает уверенность в себе, преодолевает «боязнь чистого листа бумаги» и начинает чувствовать себя маленьким художником. У него появляется ИНТЕРЕС, а вместе с тем и ЖЕЛАНИЕ рисовать. Рисовать можно чем угодно и где угодно и как угодно! 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Монотипия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С помощью предметной монотипии можно изобразить необычным способом симметричный предмет (бабочку, жука, цветок). Пейзажная монотипия открывает возможность рисовать природу и получать оттиск в зеркальном отображении (как в воде). Отпечаток получается только один. Отсюда и название - монотипия (от греческого </w:t>
      </w:r>
      <w:proofErr w:type="spellStart"/>
      <w:r w:rsidRPr="00411885">
        <w:rPr>
          <w:rFonts w:ascii="Times New Roman" w:hAnsi="Times New Roman" w:cs="Times New Roman"/>
          <w:sz w:val="28"/>
          <w:szCs w:val="28"/>
        </w:rPr>
        <w:t>monos</w:t>
      </w:r>
      <w:proofErr w:type="spellEnd"/>
      <w:r w:rsidRPr="00411885">
        <w:rPr>
          <w:rFonts w:ascii="Times New Roman" w:hAnsi="Times New Roman" w:cs="Times New Roman"/>
          <w:sz w:val="28"/>
          <w:szCs w:val="28"/>
        </w:rPr>
        <w:t xml:space="preserve"> - один, единый и </w:t>
      </w:r>
      <w:proofErr w:type="spellStart"/>
      <w:r w:rsidRPr="00411885">
        <w:rPr>
          <w:rFonts w:ascii="Times New Roman" w:hAnsi="Times New Roman" w:cs="Times New Roman"/>
          <w:sz w:val="28"/>
          <w:szCs w:val="28"/>
        </w:rPr>
        <w:t>tupos</w:t>
      </w:r>
      <w:proofErr w:type="spellEnd"/>
      <w:r w:rsidRPr="00411885">
        <w:rPr>
          <w:rFonts w:ascii="Times New Roman" w:hAnsi="Times New Roman" w:cs="Times New Roman"/>
          <w:sz w:val="28"/>
          <w:szCs w:val="28"/>
        </w:rPr>
        <w:t xml:space="preserve"> - отпечаток). С помощью рисования техникой «монотипия» - получаются идеально симметричные предметы или великолепные пейзажи.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411885">
        <w:rPr>
          <w:rFonts w:ascii="Times New Roman" w:hAnsi="Times New Roman" w:cs="Times New Roman"/>
          <w:sz w:val="28"/>
          <w:szCs w:val="28"/>
        </w:rPr>
        <w:t>: лист альбомной бумаги, гуашь, широкая и тонкая кисточки, баночка с водой, палитра, тряпочка.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Лист бумаги складываем пополам по вертикали, чтобы появилась линия сгиба и, разворачиваем.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На правой половине листа рисуем правую половину бабочки.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Затем левую половину листа смачиваем водой при помощи широкой кисти, лист опять складывается по линии сгиба, прижимаем для получения отпечатка.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На развернутом листе появляется целая бабочка.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Рисование ватной палочкой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Получающиеся картинки, нарисованные точками, похожи на древние фрески. Оформив рисунок ребенка рамкой, вы можете украсить его комнату картиной «собственного производства».                                                    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Простым карандашом намечаем контуры крупного предмета, </w:t>
      </w:r>
      <w:proofErr w:type="gramStart"/>
      <w:r w:rsidRPr="004118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11885">
        <w:rPr>
          <w:rFonts w:ascii="Times New Roman" w:hAnsi="Times New Roman" w:cs="Times New Roman"/>
          <w:sz w:val="28"/>
          <w:szCs w:val="28"/>
        </w:rPr>
        <w:t xml:space="preserve"> бабочки.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Затем на кончик ватной палочки набираем гуашь определенного цвета и рисуем по контуру силуэта бабочки, чтобы получались точки. Для того, чтобы сменить цвет, приготовьте чистую ватную палочку.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Из точек на крыльях бабочки составляем различные узоры: цветы, разноцветные полоски, геометрические формы и т. д.</w:t>
      </w:r>
    </w:p>
    <w:p w:rsidR="00395643" w:rsidRDefault="00395643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8992" behindDoc="1" locked="0" layoutInCell="1" allowOverlap="1" wp14:anchorId="65A4D511" wp14:editId="7F8EDEB0">
            <wp:simplePos x="0" y="0"/>
            <wp:positionH relativeFrom="column">
              <wp:posOffset>-1076325</wp:posOffset>
            </wp:positionH>
            <wp:positionV relativeFrom="paragraph">
              <wp:posOffset>-536575</wp:posOffset>
            </wp:positionV>
            <wp:extent cx="7410450" cy="10496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блон рамки для Word 2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Отпечатки листьев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Осенью так и хочется набрать красивых опавших листьев и принести их домой. Листья можно засушить, но тогда они станут ломкими. Для данной техники рисования нужно использовать свежесобранные листья. Ребенок может сделать отпечатки листьев с разных деревьев. И все они будут выглядеть как настоящие.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411885">
        <w:rPr>
          <w:rFonts w:ascii="Times New Roman" w:hAnsi="Times New Roman" w:cs="Times New Roman"/>
          <w:sz w:val="28"/>
          <w:szCs w:val="28"/>
        </w:rPr>
        <w:t xml:space="preserve"> альбомный лист, опавшие листья с разных деревьев, гуашь, широкая кисть, баночка с водой, клеенка (подложить под раскрашиваемые листья).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Берем листик клена, кладем его гладкой стороной на клеенку и обильно закрашиваем изнаночную сторону листика гуашью такого же цвета.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Пока гуашь не засохла, листочек прикладываем окрашенной стороной к чистому листу бумаги и плотно прижимаем, чтобы он отпечатался целиком. Следите, чтобы ребенок не двигал прижатый листик.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Затем листик убираем, а отпечаток, при необходимости, прокрашиваем в не пропечатанных местах.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Силуэтное рисование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Перед тем, как научить ребенка обводить силуэты карандашом, познакомьте его с другим увлекательным способом передачи контуров предмета – тампонированием. Это намного легче и впечатлительнее! Получается, как фокус. Поднимаешь шаблон и видишь на бумаге пушистый, легкий, воздушный, прозрачный контур, а дальше остается довести его до задуманного образа.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411885">
        <w:rPr>
          <w:rFonts w:ascii="Times New Roman" w:hAnsi="Times New Roman" w:cs="Times New Roman"/>
          <w:sz w:val="28"/>
          <w:szCs w:val="28"/>
        </w:rPr>
        <w:t xml:space="preserve"> альбомный лист, вырезанный из картона силуэт медвежонка; мисочка со штемпельной подушечкой, пропитанная гуашью; поролоновый тампон (или тампон из марли</w:t>
      </w:r>
      <w:proofErr w:type="gramStart"/>
      <w:r w:rsidRPr="00411885">
        <w:rPr>
          <w:rFonts w:ascii="Times New Roman" w:hAnsi="Times New Roman" w:cs="Times New Roman"/>
          <w:sz w:val="28"/>
          <w:szCs w:val="28"/>
        </w:rPr>
        <w:t>),гуашь</w:t>
      </w:r>
      <w:proofErr w:type="gramEnd"/>
      <w:r w:rsidRPr="00411885">
        <w:rPr>
          <w:rFonts w:ascii="Times New Roman" w:hAnsi="Times New Roman" w:cs="Times New Roman"/>
          <w:sz w:val="28"/>
          <w:szCs w:val="28"/>
        </w:rPr>
        <w:t>, кисточка, баночка с водой, тряпочка.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Прикладываем силуэт к листу бумаги, придерживаем его левой рукой;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В правой руке – поролоновый тампон. Набираем на него гуашь и методом «тычка» легкими прикосновениями тампона обводим силуэт по контуру;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Осторожно убираем шаблон и получаем на бумаге четкий и ясный силуэт медвежонка;</w:t>
      </w:r>
    </w:p>
    <w:p w:rsidR="005176E5" w:rsidRPr="00411885" w:rsidRDefault="00395643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1584" behindDoc="1" locked="0" layoutInCell="1" allowOverlap="1" wp14:anchorId="24D22CD1" wp14:editId="2E0E1628">
            <wp:simplePos x="0" y="0"/>
            <wp:positionH relativeFrom="column">
              <wp:posOffset>-965835</wp:posOffset>
            </wp:positionH>
            <wp:positionV relativeFrom="paragraph">
              <wp:posOffset>-621030</wp:posOffset>
            </wp:positionV>
            <wp:extent cx="7410450" cy="10496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блон рамки для Word 2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6E5" w:rsidRPr="00411885">
        <w:rPr>
          <w:rFonts w:ascii="Times New Roman" w:hAnsi="Times New Roman" w:cs="Times New Roman"/>
          <w:sz w:val="28"/>
          <w:szCs w:val="28"/>
        </w:rPr>
        <w:t>Тонкой кисточкой оформляем медведю мордочку, дорисовываем мелкие детали.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Мокрые картинки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411885">
        <w:rPr>
          <w:rFonts w:ascii="Times New Roman" w:hAnsi="Times New Roman" w:cs="Times New Roman"/>
          <w:sz w:val="28"/>
          <w:szCs w:val="28"/>
        </w:rPr>
        <w:t xml:space="preserve"> лист бумаги для акварели; акварельные краски; широкие и тонкие мягкие кисточки; баночка с водой; тряпочка.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Широкой кистью на лист бумаги нанесем много воды.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Ребенок на тонкую кисточку набирает акварельную краску и дотрагивается ею до листа бумаги в нескольких местах. Точка начинает расползаться.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Свободные места заполняются растекающимися точками других цветов.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Вместе с ребенком подумайте, что напоминает его картина. Дайте название детской работе.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Тычок жесткой полусухой кистью.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Материалы</w:t>
      </w:r>
      <w:r w:rsidRPr="00411885">
        <w:rPr>
          <w:rFonts w:ascii="Times New Roman" w:hAnsi="Times New Roman" w:cs="Times New Roman"/>
          <w:sz w:val="28"/>
          <w:szCs w:val="28"/>
        </w:rPr>
        <w:t xml:space="preserve">: жесткая кисть, гуашь, бумага любого цвета и формата либо вырезанный силуэт пушистого или колючего животного. 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Опускаем в гуашь кисть и ударяем ею по бумаге, держа вертикально. 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При работе кисть в воду не опускается. Таким образом, заполняется весь лист, контур или шаблон. 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Получается имитация фактурности пушистой или колючей поверхности.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r w:rsidRPr="00395643">
        <w:rPr>
          <w:rFonts w:ascii="Times New Roman" w:hAnsi="Times New Roman" w:cs="Times New Roman"/>
          <w:b/>
          <w:sz w:val="28"/>
          <w:szCs w:val="28"/>
        </w:rPr>
        <w:t>Восковые мелки + акварель.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Материалы</w:t>
      </w:r>
      <w:r w:rsidRPr="00411885">
        <w:rPr>
          <w:rFonts w:ascii="Times New Roman" w:hAnsi="Times New Roman" w:cs="Times New Roman"/>
          <w:sz w:val="28"/>
          <w:szCs w:val="28"/>
        </w:rPr>
        <w:t xml:space="preserve">: восковые мелки, плотная белая бумага, акварель, кисти. 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Рисуем восковыми мелками на белой бумаге. 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Затем закрашиваем лист акварелью в один или несколько цветов.</w:t>
      </w:r>
    </w:p>
    <w:p w:rsidR="005176E5" w:rsidRPr="00411885" w:rsidRDefault="005176E5" w:rsidP="0039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Рисунок мелками остается не закрашенным.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643">
        <w:rPr>
          <w:rFonts w:ascii="Times New Roman" w:hAnsi="Times New Roman" w:cs="Times New Roman"/>
          <w:b/>
          <w:sz w:val="28"/>
          <w:szCs w:val="28"/>
        </w:rPr>
        <w:t>Набрызг</w:t>
      </w:r>
      <w:proofErr w:type="spellEnd"/>
      <w:r w:rsidRPr="00395643">
        <w:rPr>
          <w:rFonts w:ascii="Times New Roman" w:hAnsi="Times New Roman" w:cs="Times New Roman"/>
          <w:b/>
          <w:sz w:val="28"/>
          <w:szCs w:val="28"/>
        </w:rPr>
        <w:t>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395643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411885">
        <w:rPr>
          <w:rFonts w:ascii="Times New Roman" w:hAnsi="Times New Roman" w:cs="Times New Roman"/>
          <w:sz w:val="28"/>
          <w:szCs w:val="28"/>
        </w:rPr>
        <w:t xml:space="preserve"> бумага, гуашь, жесткая кисть, кусочек плотного картона либо пластика (5x5 см). 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 xml:space="preserve">Ребенок набирает краску на кисть и ударяет кистью о картон, который держит над бумагой. 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  <w:r w:rsidRPr="00411885">
        <w:rPr>
          <w:rFonts w:ascii="Times New Roman" w:hAnsi="Times New Roman" w:cs="Times New Roman"/>
          <w:sz w:val="28"/>
          <w:szCs w:val="28"/>
        </w:rPr>
        <w:t>Затем закрашивает лист акварелью в один или несколько цветов. Краска разбрызгивается на бумаге.</w:t>
      </w:r>
    </w:p>
    <w:p w:rsidR="005176E5" w:rsidRPr="00395643" w:rsidRDefault="005176E5" w:rsidP="004118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5643">
        <w:rPr>
          <w:rFonts w:ascii="Times New Roman" w:hAnsi="Times New Roman" w:cs="Times New Roman"/>
          <w:b/>
          <w:i/>
          <w:sz w:val="28"/>
          <w:szCs w:val="28"/>
        </w:rPr>
        <w:t>Дерзайте, фантазируйте! И к вам придёт радость – радость творчества, удивления и единения с вашими детьми.</w:t>
      </w:r>
    </w:p>
    <w:p w:rsidR="005176E5" w:rsidRPr="00411885" w:rsidRDefault="005176E5" w:rsidP="00411885">
      <w:pPr>
        <w:rPr>
          <w:rFonts w:ascii="Times New Roman" w:hAnsi="Times New Roman" w:cs="Times New Roman"/>
          <w:sz w:val="28"/>
          <w:szCs w:val="28"/>
        </w:rPr>
      </w:pPr>
    </w:p>
    <w:p w:rsidR="00D22EBC" w:rsidRPr="00411885" w:rsidRDefault="00D22EBC" w:rsidP="00411885">
      <w:pPr>
        <w:rPr>
          <w:rFonts w:ascii="Times New Roman" w:hAnsi="Times New Roman" w:cs="Times New Roman"/>
          <w:sz w:val="28"/>
          <w:szCs w:val="28"/>
        </w:rPr>
      </w:pPr>
    </w:p>
    <w:sectPr w:rsidR="00D22EBC" w:rsidRPr="0041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3443"/>
    <w:multiLevelType w:val="hybridMultilevel"/>
    <w:tmpl w:val="682007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25579"/>
    <w:multiLevelType w:val="hybridMultilevel"/>
    <w:tmpl w:val="8416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0A0C"/>
    <w:multiLevelType w:val="hybridMultilevel"/>
    <w:tmpl w:val="2618CE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505A2E"/>
    <w:multiLevelType w:val="hybridMultilevel"/>
    <w:tmpl w:val="C832AE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705669"/>
    <w:multiLevelType w:val="hybridMultilevel"/>
    <w:tmpl w:val="67D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277C6"/>
    <w:multiLevelType w:val="hybridMultilevel"/>
    <w:tmpl w:val="74A8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C372F"/>
    <w:multiLevelType w:val="hybridMultilevel"/>
    <w:tmpl w:val="AE86B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20101A"/>
    <w:multiLevelType w:val="hybridMultilevel"/>
    <w:tmpl w:val="EEE67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8F8"/>
    <w:multiLevelType w:val="hybridMultilevel"/>
    <w:tmpl w:val="197037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503EC"/>
    <w:multiLevelType w:val="hybridMultilevel"/>
    <w:tmpl w:val="4420C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72"/>
    <w:rsid w:val="00297A81"/>
    <w:rsid w:val="00395643"/>
    <w:rsid w:val="00411885"/>
    <w:rsid w:val="00474972"/>
    <w:rsid w:val="005176E5"/>
    <w:rsid w:val="00D22EBC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7B8B"/>
  <w15:docId w15:val="{65046C64-5535-4C93-989F-526FB23D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2022-12-02T12:05:00Z</dcterms:created>
  <dcterms:modified xsi:type="dcterms:W3CDTF">2023-03-26T06:00:00Z</dcterms:modified>
</cp:coreProperties>
</file>