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D0" w:rsidRPr="00AF2CEA" w:rsidRDefault="003D343B">
      <w:pPr>
        <w:rPr>
          <w:rFonts w:ascii="Times New Roman" w:hAnsi="Times New Roman" w:cs="Times New Roman"/>
          <w:sz w:val="24"/>
        </w:rPr>
      </w:pPr>
      <w:r w:rsidRPr="00AF2CEA">
        <w:rPr>
          <w:rFonts w:ascii="Times New Roman" w:hAnsi="Times New Roman" w:cs="Times New Roman"/>
          <w:color w:val="000000"/>
          <w:sz w:val="28"/>
          <w:szCs w:val="27"/>
        </w:rPr>
        <w:t>МУЗЫКА В ЖИЗНИ ДОШКОЛЬНИКОВ С ОВЗ</w:t>
      </w:r>
      <w:r w:rsidRPr="00AF2CEA">
        <w:rPr>
          <w:rFonts w:ascii="Times New Roman" w:hAnsi="Times New Roman" w:cs="Times New Roman"/>
          <w:color w:val="000000"/>
          <w:sz w:val="28"/>
          <w:szCs w:val="27"/>
        </w:rPr>
        <w:br/>
        <w:t>«Музыка-универсальный язык человечества»</w:t>
      </w:r>
      <w:r w:rsidR="00AF2CEA">
        <w:rPr>
          <w:rFonts w:ascii="Times New Roman" w:hAnsi="Times New Roman" w:cs="Times New Roman"/>
          <w:color w:val="000000"/>
          <w:sz w:val="28"/>
          <w:szCs w:val="27"/>
        </w:rPr>
        <w:t xml:space="preserve">   </w:t>
      </w:r>
      <w:r w:rsidRPr="00AF2CEA">
        <w:rPr>
          <w:rFonts w:ascii="Times New Roman" w:hAnsi="Times New Roman" w:cs="Times New Roman"/>
          <w:color w:val="000000"/>
          <w:sz w:val="28"/>
          <w:szCs w:val="27"/>
        </w:rPr>
        <w:t>Генри Лонгфелло</w:t>
      </w:r>
      <w:r w:rsidRPr="00AF2CEA">
        <w:rPr>
          <w:rFonts w:ascii="Times New Roman" w:hAnsi="Times New Roman" w:cs="Times New Roman"/>
          <w:color w:val="000000"/>
          <w:sz w:val="28"/>
          <w:szCs w:val="27"/>
        </w:rPr>
        <w:br/>
        <w:t>Ещё в древности античные учёные выделяли влияние музыки на человеческий организм, уже в те далёкие времена, раскрывая её глубинную связь с медициной. </w:t>
      </w:r>
      <w:r w:rsidRPr="00AF2CEA">
        <w:rPr>
          <w:rFonts w:ascii="Times New Roman" w:hAnsi="Times New Roman" w:cs="Times New Roman"/>
          <w:color w:val="000000"/>
          <w:sz w:val="28"/>
          <w:szCs w:val="27"/>
        </w:rPr>
        <w:br/>
        <w:t>Древнегреческий учёный Аристотель подчёркивал не только педагогическое, но и терапевтическое значение музыки, снимающей тяжёлые душевные переживания. </w:t>
      </w:r>
      <w:r w:rsidRPr="00AF2CEA">
        <w:rPr>
          <w:rFonts w:ascii="Times New Roman" w:hAnsi="Times New Roman" w:cs="Times New Roman"/>
          <w:color w:val="000000"/>
          <w:sz w:val="28"/>
          <w:szCs w:val="27"/>
        </w:rPr>
        <w:br/>
        <w:t xml:space="preserve">Когда музыка гармонична, красива, спокойна, среди людей царит согласие. Гармоничная, наполненная чувствами музыка – это ценнейшее средство </w:t>
      </w:r>
      <w:proofErr w:type="spellStart"/>
      <w:r w:rsidRPr="00AF2CEA">
        <w:rPr>
          <w:rFonts w:ascii="Times New Roman" w:hAnsi="Times New Roman" w:cs="Times New Roman"/>
          <w:color w:val="000000"/>
          <w:sz w:val="28"/>
          <w:szCs w:val="27"/>
        </w:rPr>
        <w:t>абилитации</w:t>
      </w:r>
      <w:proofErr w:type="spellEnd"/>
      <w:r w:rsidRPr="00AF2CEA">
        <w:rPr>
          <w:rFonts w:ascii="Times New Roman" w:hAnsi="Times New Roman" w:cs="Times New Roman"/>
          <w:color w:val="000000"/>
          <w:sz w:val="28"/>
          <w:szCs w:val="27"/>
        </w:rPr>
        <w:t xml:space="preserve"> (развитие способности к чему-либо) детей, имеющих тяжёлые и множественные нарушения в развитии. </w:t>
      </w:r>
      <w:r w:rsidRPr="00AF2CEA">
        <w:rPr>
          <w:rFonts w:ascii="Times New Roman" w:hAnsi="Times New Roman" w:cs="Times New Roman"/>
          <w:color w:val="000000"/>
          <w:sz w:val="28"/>
          <w:szCs w:val="27"/>
        </w:rPr>
        <w:br/>
        <w:t>«Если у нас здоровый ребенок, мы все время бежим за ним. Он развивается сам, а мы только догоняем и подстраиваемся к новому этапу его развития. Если же у ребенка нарушения, то мы идем на шаг впереди и зовем ребенка к новым навыкам и новым этапам развития. Мы должны смотреть в будущее и думать на шаг вперед».</w:t>
      </w:r>
      <w:r w:rsidR="00AF2CEA">
        <w:rPr>
          <w:rFonts w:ascii="Times New Roman" w:hAnsi="Times New Roman" w:cs="Times New Roman"/>
          <w:color w:val="000000"/>
          <w:sz w:val="28"/>
          <w:szCs w:val="27"/>
        </w:rPr>
        <w:t xml:space="preserve">  </w:t>
      </w:r>
      <w:r w:rsidRPr="00AF2CEA">
        <w:rPr>
          <w:rFonts w:ascii="Times New Roman" w:hAnsi="Times New Roman" w:cs="Times New Roman"/>
          <w:color w:val="000000"/>
          <w:sz w:val="28"/>
          <w:szCs w:val="27"/>
        </w:rPr>
        <w:t xml:space="preserve">Кристине </w:t>
      </w:r>
      <w:proofErr w:type="spellStart"/>
      <w:r w:rsidRPr="00AF2CEA">
        <w:rPr>
          <w:rFonts w:ascii="Times New Roman" w:hAnsi="Times New Roman" w:cs="Times New Roman"/>
          <w:color w:val="000000"/>
          <w:sz w:val="28"/>
          <w:szCs w:val="27"/>
        </w:rPr>
        <w:t>Йенни</w:t>
      </w:r>
      <w:proofErr w:type="spellEnd"/>
      <w:r w:rsidRPr="00AF2CEA">
        <w:rPr>
          <w:rFonts w:ascii="Times New Roman" w:hAnsi="Times New Roman" w:cs="Times New Roman"/>
          <w:color w:val="000000"/>
          <w:sz w:val="28"/>
          <w:szCs w:val="27"/>
        </w:rPr>
        <w:br/>
        <w:t>Работа с особыми детьми с самого начала оказала влияние на изменение моего профессионального мышления. Мне сразу стало понятно, что те методы и формы работы, которые я использовала, работая с обычными детьми придётся видоизменять и подстраивать</w:t>
      </w:r>
      <w:r w:rsidR="00AF2CEA">
        <w:rPr>
          <w:rFonts w:ascii="Times New Roman" w:hAnsi="Times New Roman" w:cs="Times New Roman"/>
          <w:color w:val="000000"/>
          <w:sz w:val="28"/>
          <w:szCs w:val="27"/>
        </w:rPr>
        <w:t xml:space="preserve"> </w:t>
      </w:r>
      <w:r w:rsidRPr="00AF2CEA">
        <w:rPr>
          <w:rFonts w:ascii="Times New Roman" w:hAnsi="Times New Roman" w:cs="Times New Roman"/>
          <w:color w:val="000000"/>
          <w:sz w:val="28"/>
          <w:szCs w:val="27"/>
        </w:rPr>
        <w:t>под индивидуальные возможности каждого особого ребёнка. </w:t>
      </w:r>
      <w:r w:rsidRPr="00AF2CEA">
        <w:rPr>
          <w:rFonts w:ascii="Times New Roman" w:hAnsi="Times New Roman" w:cs="Times New Roman"/>
          <w:color w:val="000000"/>
          <w:sz w:val="28"/>
          <w:szCs w:val="27"/>
        </w:rPr>
        <w:br/>
        <w:t>Особые потребности каждого ребёнка в группе таких детей предполагают определённый стиль работы с ними- командную работу педагогов. Поэтому на музыкальных занятиях присутствие воспитателя, помощника воспитателя, логопеда-дефектолога просто необходимо. </w:t>
      </w:r>
      <w:r w:rsidRPr="00AF2CEA">
        <w:rPr>
          <w:rFonts w:ascii="Times New Roman" w:hAnsi="Times New Roman" w:cs="Times New Roman"/>
          <w:color w:val="000000"/>
          <w:sz w:val="28"/>
          <w:szCs w:val="27"/>
        </w:rPr>
        <w:br/>
      </w:r>
      <w:r w:rsidR="00AF2CEA">
        <w:rPr>
          <w:rFonts w:ascii="Times New Roman" w:hAnsi="Times New Roman" w:cs="Times New Roman"/>
          <w:color w:val="000000"/>
          <w:sz w:val="28"/>
          <w:szCs w:val="27"/>
        </w:rPr>
        <w:t xml:space="preserve">   </w:t>
      </w:r>
      <w:r w:rsidRPr="00AF2CEA">
        <w:rPr>
          <w:rFonts w:ascii="Times New Roman" w:hAnsi="Times New Roman" w:cs="Times New Roman"/>
          <w:color w:val="000000"/>
          <w:sz w:val="28"/>
          <w:szCs w:val="27"/>
        </w:rPr>
        <w:t>Соответственно особенностям развития детей мной пересматривались целевые ориентиры: мне пришлось их продумывать индивидуально не только для каждой группы, но и для каждого ребёнка в отдельности. (Пример: если для одного малыша победой будет научиться улыбаться, для другого- не плакать, слушая музыку, прочувствовать и начать правильно её воспринимать, то для третьего –научиться держать погремушку и пытаться играть ею вместе с музыкой) .</w:t>
      </w:r>
      <w:r w:rsidRPr="00AF2CEA">
        <w:rPr>
          <w:rFonts w:ascii="Times New Roman" w:hAnsi="Times New Roman" w:cs="Times New Roman"/>
          <w:color w:val="000000"/>
          <w:sz w:val="28"/>
          <w:szCs w:val="27"/>
        </w:rPr>
        <w:br/>
        <w:t xml:space="preserve">Целевые ориентиры в музыкальной </w:t>
      </w:r>
      <w:proofErr w:type="spellStart"/>
      <w:r w:rsidRPr="00AF2CEA">
        <w:rPr>
          <w:rFonts w:ascii="Times New Roman" w:hAnsi="Times New Roman" w:cs="Times New Roman"/>
          <w:color w:val="000000"/>
          <w:sz w:val="28"/>
          <w:szCs w:val="27"/>
        </w:rPr>
        <w:t>абилитации</w:t>
      </w:r>
      <w:proofErr w:type="spellEnd"/>
      <w:r w:rsidRPr="00AF2CEA">
        <w:rPr>
          <w:rFonts w:ascii="Times New Roman" w:hAnsi="Times New Roman" w:cs="Times New Roman"/>
          <w:color w:val="000000"/>
          <w:sz w:val="28"/>
          <w:szCs w:val="27"/>
        </w:rPr>
        <w:t xml:space="preserve"> для дошкольников с ОВЗ:</w:t>
      </w:r>
      <w:r w:rsidRPr="00AF2CEA">
        <w:rPr>
          <w:rFonts w:ascii="Times New Roman" w:hAnsi="Times New Roman" w:cs="Times New Roman"/>
          <w:color w:val="000000"/>
          <w:sz w:val="28"/>
          <w:szCs w:val="27"/>
        </w:rPr>
        <w:br/>
        <w:t>1- Развитие эмоциональной сферы в процессе слушания песен и музыкальных пьес в исполнении педагога. </w:t>
      </w:r>
      <w:r w:rsidRPr="00AF2CEA">
        <w:rPr>
          <w:rFonts w:ascii="Times New Roman" w:hAnsi="Times New Roman" w:cs="Times New Roman"/>
          <w:color w:val="000000"/>
          <w:sz w:val="28"/>
          <w:szCs w:val="27"/>
        </w:rPr>
        <w:br/>
        <w:t>2- Развитие невербальной коммуникации. </w:t>
      </w:r>
      <w:r w:rsidRPr="00AF2CEA">
        <w:rPr>
          <w:rFonts w:ascii="Times New Roman" w:hAnsi="Times New Roman" w:cs="Times New Roman"/>
          <w:color w:val="000000"/>
          <w:sz w:val="28"/>
          <w:szCs w:val="27"/>
        </w:rPr>
        <w:br/>
        <w:t>3- Развитие элементарных музыкально слуховых представлений. </w:t>
      </w:r>
      <w:r w:rsidRPr="00AF2CEA">
        <w:rPr>
          <w:rFonts w:ascii="Times New Roman" w:hAnsi="Times New Roman" w:cs="Times New Roman"/>
          <w:color w:val="000000"/>
          <w:sz w:val="28"/>
          <w:szCs w:val="27"/>
        </w:rPr>
        <w:br/>
        <w:t>4-Расширение и обогащение представлений об окружающем мире в процессе музыкальных показов. </w:t>
      </w:r>
      <w:r w:rsidRPr="00AF2CEA">
        <w:rPr>
          <w:rFonts w:ascii="Times New Roman" w:hAnsi="Times New Roman" w:cs="Times New Roman"/>
          <w:color w:val="000000"/>
          <w:sz w:val="28"/>
          <w:szCs w:val="27"/>
        </w:rPr>
        <w:br/>
        <w:t>Методы и приёмы:</w:t>
      </w:r>
      <w:r w:rsidRPr="00AF2CEA">
        <w:rPr>
          <w:rFonts w:ascii="Times New Roman" w:hAnsi="Times New Roman" w:cs="Times New Roman"/>
          <w:color w:val="000000"/>
          <w:sz w:val="28"/>
          <w:szCs w:val="27"/>
        </w:rPr>
        <w:br/>
        <w:t xml:space="preserve">1- Упражнения с музыкальным сопровождением для развития крупной и </w:t>
      </w:r>
      <w:r w:rsidRPr="00AF2CEA">
        <w:rPr>
          <w:rFonts w:ascii="Times New Roman" w:hAnsi="Times New Roman" w:cs="Times New Roman"/>
          <w:color w:val="000000"/>
          <w:sz w:val="28"/>
          <w:szCs w:val="27"/>
        </w:rPr>
        <w:lastRenderedPageBreak/>
        <w:t>мелкой моторики. </w:t>
      </w:r>
      <w:r w:rsidRPr="00AF2CEA">
        <w:rPr>
          <w:rFonts w:ascii="Times New Roman" w:hAnsi="Times New Roman" w:cs="Times New Roman"/>
          <w:color w:val="000000"/>
          <w:sz w:val="28"/>
          <w:szCs w:val="27"/>
        </w:rPr>
        <w:br/>
        <w:t>2- Коммуникативные игры</w:t>
      </w:r>
      <w:r w:rsidRPr="00AF2CEA">
        <w:rPr>
          <w:rFonts w:ascii="Times New Roman" w:hAnsi="Times New Roman" w:cs="Times New Roman"/>
          <w:color w:val="000000"/>
          <w:sz w:val="28"/>
          <w:szCs w:val="27"/>
        </w:rPr>
        <w:br/>
        <w:t>3- Пальчиковая гимнастика</w:t>
      </w:r>
      <w:r w:rsidRPr="00AF2CEA">
        <w:rPr>
          <w:rFonts w:ascii="Times New Roman" w:hAnsi="Times New Roman" w:cs="Times New Roman"/>
          <w:color w:val="000000"/>
          <w:sz w:val="28"/>
          <w:szCs w:val="27"/>
        </w:rPr>
        <w:br/>
        <w:t>4-Логоритмические игры</w:t>
      </w:r>
      <w:r w:rsidRPr="00AF2CEA">
        <w:rPr>
          <w:rFonts w:ascii="Times New Roman" w:hAnsi="Times New Roman" w:cs="Times New Roman"/>
          <w:color w:val="000000"/>
          <w:sz w:val="28"/>
          <w:szCs w:val="27"/>
        </w:rPr>
        <w:br/>
        <w:t xml:space="preserve">5- Музыкальные игры- </w:t>
      </w:r>
      <w:proofErr w:type="spellStart"/>
      <w:r w:rsidRPr="00AF2CEA">
        <w:rPr>
          <w:rFonts w:ascii="Times New Roman" w:hAnsi="Times New Roman" w:cs="Times New Roman"/>
          <w:color w:val="000000"/>
          <w:sz w:val="28"/>
          <w:szCs w:val="27"/>
        </w:rPr>
        <w:t>потешки</w:t>
      </w:r>
      <w:proofErr w:type="spellEnd"/>
      <w:r w:rsidRPr="00AF2CEA">
        <w:rPr>
          <w:rFonts w:ascii="Times New Roman" w:hAnsi="Times New Roman" w:cs="Times New Roman"/>
          <w:color w:val="000000"/>
          <w:sz w:val="28"/>
          <w:szCs w:val="27"/>
        </w:rPr>
        <w:br/>
        <w:t>6- Музыкальные игры с предметами</w:t>
      </w:r>
      <w:r w:rsidRPr="00AF2CEA">
        <w:rPr>
          <w:rFonts w:ascii="Times New Roman" w:hAnsi="Times New Roman" w:cs="Times New Roman"/>
          <w:color w:val="000000"/>
          <w:sz w:val="28"/>
          <w:szCs w:val="27"/>
        </w:rPr>
        <w:br/>
        <w:t>7-Игры-массаж</w:t>
      </w:r>
      <w:r w:rsidRPr="00AF2CEA">
        <w:rPr>
          <w:rFonts w:ascii="Times New Roman" w:hAnsi="Times New Roman" w:cs="Times New Roman"/>
          <w:color w:val="000000"/>
          <w:sz w:val="28"/>
          <w:szCs w:val="27"/>
        </w:rPr>
        <w:br/>
        <w:t>8-Игры с подражательными имитационными движениями с музыкальным сопровождением</w:t>
      </w:r>
      <w:r w:rsidRPr="00AF2CEA">
        <w:rPr>
          <w:rFonts w:ascii="Times New Roman" w:hAnsi="Times New Roman" w:cs="Times New Roman"/>
          <w:color w:val="000000"/>
          <w:sz w:val="28"/>
          <w:szCs w:val="27"/>
        </w:rPr>
        <w:br/>
        <w:t>9. Ритмические игры с музыкальными инструментами и игрушками</w:t>
      </w:r>
      <w:r w:rsidRPr="00AF2CEA">
        <w:rPr>
          <w:rFonts w:ascii="Times New Roman" w:hAnsi="Times New Roman" w:cs="Times New Roman"/>
          <w:color w:val="000000"/>
          <w:sz w:val="28"/>
          <w:szCs w:val="27"/>
        </w:rPr>
        <w:br/>
        <w:t xml:space="preserve">Музыка является языком невербальной коммуникации, наибольший эффект, поэтому, следует ожидать, влияя на чувства и настроения ребенка, ослабляя негативные переживания в процессе их </w:t>
      </w:r>
      <w:proofErr w:type="spellStart"/>
      <w:r w:rsidRPr="00AF2CEA">
        <w:rPr>
          <w:rFonts w:ascii="Times New Roman" w:hAnsi="Times New Roman" w:cs="Times New Roman"/>
          <w:color w:val="000000"/>
          <w:sz w:val="28"/>
          <w:szCs w:val="27"/>
        </w:rPr>
        <w:t>катар</w:t>
      </w:r>
      <w:bookmarkStart w:id="0" w:name="_GoBack"/>
      <w:bookmarkEnd w:id="0"/>
      <w:r w:rsidRPr="00AF2CEA">
        <w:rPr>
          <w:rFonts w:ascii="Times New Roman" w:hAnsi="Times New Roman" w:cs="Times New Roman"/>
          <w:color w:val="000000"/>
          <w:sz w:val="28"/>
          <w:szCs w:val="27"/>
        </w:rPr>
        <w:t>сической</w:t>
      </w:r>
      <w:proofErr w:type="spellEnd"/>
      <w:r w:rsidRPr="00AF2CEA">
        <w:rPr>
          <w:rFonts w:ascii="Times New Roman" w:hAnsi="Times New Roman" w:cs="Times New Roman"/>
          <w:color w:val="000000"/>
          <w:sz w:val="28"/>
          <w:szCs w:val="27"/>
        </w:rPr>
        <w:t xml:space="preserve"> разрядки под воздействием музыки. Успокаивая эмоциональное состояние и наполняя его новыми радостными переживаниями, музыка помогает ребенку ослабить негативные реакции. </w:t>
      </w:r>
      <w:r w:rsidRPr="00AF2CEA">
        <w:rPr>
          <w:rFonts w:ascii="Times New Roman" w:hAnsi="Times New Roman" w:cs="Times New Roman"/>
          <w:color w:val="000000"/>
          <w:sz w:val="28"/>
          <w:szCs w:val="27"/>
        </w:rPr>
        <w:br/>
        <w:t>Общие психолого-педагогические принципы в работе с детьми с ОВЗ</w:t>
      </w:r>
      <w:r w:rsidRPr="00AF2CEA">
        <w:rPr>
          <w:rFonts w:ascii="Times New Roman" w:hAnsi="Times New Roman" w:cs="Times New Roman"/>
          <w:color w:val="000000"/>
          <w:sz w:val="28"/>
          <w:szCs w:val="27"/>
        </w:rPr>
        <w:br/>
        <w:t>1. Основным принципом развивающей деятельности педагогов является расширение возможностей ребенка в «зоне ближайшего развития», а не тактика доступности, т. е. работа в «зоне актуального развития».</w:t>
      </w:r>
      <w:r w:rsidRPr="00AF2CEA">
        <w:rPr>
          <w:rFonts w:ascii="Times New Roman" w:hAnsi="Times New Roman" w:cs="Times New Roman"/>
          <w:color w:val="000000"/>
          <w:sz w:val="28"/>
          <w:szCs w:val="27"/>
        </w:rPr>
        <w:br/>
        <w:t xml:space="preserve">2. Принцип личностно-ориентированного и </w:t>
      </w:r>
      <w:proofErr w:type="spellStart"/>
      <w:r w:rsidRPr="00AF2CEA">
        <w:rPr>
          <w:rFonts w:ascii="Times New Roman" w:hAnsi="Times New Roman" w:cs="Times New Roman"/>
          <w:color w:val="000000"/>
          <w:sz w:val="28"/>
          <w:szCs w:val="27"/>
        </w:rPr>
        <w:t>деятельностного</w:t>
      </w:r>
      <w:proofErr w:type="spellEnd"/>
      <w:r w:rsidRPr="00AF2CEA">
        <w:rPr>
          <w:rFonts w:ascii="Times New Roman" w:hAnsi="Times New Roman" w:cs="Times New Roman"/>
          <w:color w:val="000000"/>
          <w:sz w:val="28"/>
          <w:szCs w:val="27"/>
        </w:rPr>
        <w:t xml:space="preserve"> подхода основан на признании развития личности в деятельности, а также того, что активность самого ребенка в рамках ведущей для его возраста деятельности является движущей силой развития. </w:t>
      </w:r>
      <w:r w:rsidRPr="00AF2CEA">
        <w:rPr>
          <w:rFonts w:ascii="Times New Roman" w:hAnsi="Times New Roman" w:cs="Times New Roman"/>
          <w:color w:val="000000"/>
          <w:sz w:val="28"/>
          <w:szCs w:val="27"/>
        </w:rPr>
        <w:br/>
        <w:t>3. Диалогический принцип. В творческом взаимодействии появляется возможность для развития позитивных качеств личности, его неограниченных творческих возможностей, решения социально-педагогических проблем и т. д. </w:t>
      </w:r>
      <w:r w:rsidRPr="00AF2CEA">
        <w:rPr>
          <w:rFonts w:ascii="Times New Roman" w:hAnsi="Times New Roman" w:cs="Times New Roman"/>
          <w:color w:val="000000"/>
          <w:sz w:val="28"/>
          <w:szCs w:val="27"/>
        </w:rPr>
        <w:br/>
        <w:t>4. Принцип оптимистического подхода в работе с особыми детьми предполагает организацию «атмосферы успеха» для каждого ребенка, веры в его положительный результат, утверждение этого чувства в ребенке, поощрение его малейших достижений. </w:t>
      </w:r>
      <w:r w:rsidRPr="00AF2CEA">
        <w:rPr>
          <w:rFonts w:ascii="Times New Roman" w:hAnsi="Times New Roman" w:cs="Times New Roman"/>
          <w:color w:val="000000"/>
          <w:sz w:val="28"/>
          <w:szCs w:val="27"/>
        </w:rPr>
        <w:br/>
        <w:t>5. Принцип всеобщности художественно-эстетического развития означает, что художественно-эстетическое развитие является необходимым для всех детей без исключения, независимо от их индивидуальных особенностей, художественных способностей, особенностей, связанных с наличием у ребенка тех или иных нарушений развития. Этот принцип является условием формирования социализации ребёнка в обществе, а также его посильной активности. </w:t>
      </w:r>
      <w:r w:rsidRPr="00AF2CEA">
        <w:rPr>
          <w:rFonts w:ascii="Times New Roman" w:hAnsi="Times New Roman" w:cs="Times New Roman"/>
          <w:color w:val="000000"/>
          <w:sz w:val="28"/>
          <w:szCs w:val="27"/>
        </w:rPr>
        <w:br/>
        <w:t xml:space="preserve">6. Принцип опоры на положительное в ребенке, на сильные стороны его личности. Выявляя в ребенке с проблемами в развитии положительное и опираясь на него, делая ставку на доверие, педагог помогает ему овладеть </w:t>
      </w:r>
      <w:r w:rsidRPr="00AF2CEA">
        <w:rPr>
          <w:rFonts w:ascii="Times New Roman" w:hAnsi="Times New Roman" w:cs="Times New Roman"/>
          <w:color w:val="000000"/>
          <w:sz w:val="28"/>
          <w:szCs w:val="27"/>
        </w:rPr>
        <w:lastRenderedPageBreak/>
        <w:t>новыми способами художественной деятельности и поведения, переживать радость, внутреннее удовлетворение. </w:t>
      </w:r>
      <w:r w:rsidRPr="00AF2CEA">
        <w:rPr>
          <w:rFonts w:ascii="Times New Roman" w:hAnsi="Times New Roman" w:cs="Times New Roman"/>
          <w:color w:val="000000"/>
          <w:sz w:val="28"/>
          <w:szCs w:val="27"/>
        </w:rPr>
        <w:br/>
        <w:t xml:space="preserve">7. Принцип комплексного использования методов и приемов в </w:t>
      </w:r>
      <w:proofErr w:type="spellStart"/>
      <w:r w:rsidRPr="00AF2CEA">
        <w:rPr>
          <w:rFonts w:ascii="Times New Roman" w:hAnsi="Times New Roman" w:cs="Times New Roman"/>
          <w:color w:val="000000"/>
          <w:sz w:val="28"/>
          <w:szCs w:val="27"/>
        </w:rPr>
        <w:t>абилитации</w:t>
      </w:r>
      <w:proofErr w:type="spellEnd"/>
      <w:r w:rsidRPr="00AF2CEA">
        <w:rPr>
          <w:rFonts w:ascii="Times New Roman" w:hAnsi="Times New Roman" w:cs="Times New Roman"/>
          <w:color w:val="000000"/>
          <w:sz w:val="28"/>
          <w:szCs w:val="27"/>
        </w:rPr>
        <w:t xml:space="preserve"> детей с ОВЗ. Использование в работе совокупности средств, методов и приемов, учитывающих и индивидуально-психологические особенности личности, и состояние социальной ситуации, и уровень материально-технического и учебно-методического обеспечения педагогического процесса, и подготовленность к его проведению специалистов. </w:t>
      </w:r>
      <w:r w:rsidRPr="00AF2CEA">
        <w:rPr>
          <w:rFonts w:ascii="Times New Roman" w:hAnsi="Times New Roman" w:cs="Times New Roman"/>
          <w:color w:val="000000"/>
          <w:sz w:val="28"/>
          <w:szCs w:val="27"/>
        </w:rPr>
        <w:br/>
        <w:t xml:space="preserve">8. Принцип событийности, согласно которому с детьми проводится не мероприятие, а организуется совместное бытие в определенном пространстве, времени и организационных формах, объединяющее и </w:t>
      </w:r>
      <w:proofErr w:type="gramStart"/>
      <w:r w:rsidRPr="00AF2CEA">
        <w:rPr>
          <w:rFonts w:ascii="Times New Roman" w:hAnsi="Times New Roman" w:cs="Times New Roman"/>
          <w:color w:val="000000"/>
          <w:sz w:val="28"/>
          <w:szCs w:val="27"/>
        </w:rPr>
        <w:t>детей</w:t>
      </w:r>
      <w:proofErr w:type="gramEnd"/>
      <w:r w:rsidRPr="00AF2CEA">
        <w:rPr>
          <w:rFonts w:ascii="Times New Roman" w:hAnsi="Times New Roman" w:cs="Times New Roman"/>
          <w:color w:val="000000"/>
          <w:sz w:val="28"/>
          <w:szCs w:val="27"/>
        </w:rPr>
        <w:t xml:space="preserve"> и взрослых на основе общих ценностей и переживаний. </w:t>
      </w:r>
      <w:r w:rsidRPr="00AF2CEA">
        <w:rPr>
          <w:rFonts w:ascii="Times New Roman" w:hAnsi="Times New Roman" w:cs="Times New Roman"/>
          <w:color w:val="000000"/>
          <w:sz w:val="28"/>
          <w:szCs w:val="27"/>
        </w:rPr>
        <w:br/>
        <w:t xml:space="preserve">Условия, необходимые для </w:t>
      </w:r>
      <w:proofErr w:type="spellStart"/>
      <w:r w:rsidRPr="00AF2CEA">
        <w:rPr>
          <w:rFonts w:ascii="Times New Roman" w:hAnsi="Times New Roman" w:cs="Times New Roman"/>
          <w:color w:val="000000"/>
          <w:sz w:val="28"/>
          <w:szCs w:val="27"/>
        </w:rPr>
        <w:t>огранизации</w:t>
      </w:r>
      <w:proofErr w:type="spellEnd"/>
      <w:r w:rsidRPr="00AF2CEA">
        <w:rPr>
          <w:rFonts w:ascii="Times New Roman" w:hAnsi="Times New Roman" w:cs="Times New Roman"/>
          <w:color w:val="000000"/>
          <w:sz w:val="28"/>
          <w:szCs w:val="27"/>
        </w:rPr>
        <w:t xml:space="preserve"> музыкальных занятий с детьми с ОВЗ:</w:t>
      </w:r>
      <w:r w:rsidRPr="00AF2CEA">
        <w:rPr>
          <w:rFonts w:ascii="Times New Roman" w:hAnsi="Times New Roman" w:cs="Times New Roman"/>
          <w:color w:val="000000"/>
          <w:sz w:val="28"/>
          <w:szCs w:val="27"/>
        </w:rPr>
        <w:br/>
        <w:t xml:space="preserve">1. Комфортная среда – это среда, в которой ребенок чувствует себя хорошо и спокойно. В такой среде ребенок адаптируется на базе существующих у него механизмов приспособления к окружению и регуляции поведения. Примером комфортной среды может быть привычная домашняя обстановка с близкими взрослыми рядом. Комфортная среда необходима для жизни и развития ребенка. В этой среде ребенок отдыхает, восстанавливая физические и психические силы. Она нужна, чтобы помочь ребенку успокоиться, если он испытывает тревогу. В </w:t>
      </w:r>
      <w:proofErr w:type="gramStart"/>
      <w:r w:rsidRPr="00AF2CEA">
        <w:rPr>
          <w:rFonts w:ascii="Times New Roman" w:hAnsi="Times New Roman" w:cs="Times New Roman"/>
          <w:color w:val="000000"/>
          <w:sz w:val="28"/>
          <w:szCs w:val="27"/>
        </w:rPr>
        <w:t>комфорт- ной</w:t>
      </w:r>
      <w:proofErr w:type="gramEnd"/>
      <w:r w:rsidRPr="00AF2CEA">
        <w:rPr>
          <w:rFonts w:ascii="Times New Roman" w:hAnsi="Times New Roman" w:cs="Times New Roman"/>
          <w:color w:val="000000"/>
          <w:sz w:val="28"/>
          <w:szCs w:val="27"/>
        </w:rPr>
        <w:t xml:space="preserve"> среде ребенку не нужно тратить силы на адаптацию и регуляцию поведения, поэтому именно такая среда подходит для отработки различных приёмов и навыков. Помимо физического комфорта, необходим и </w:t>
      </w:r>
      <w:proofErr w:type="spellStart"/>
      <w:proofErr w:type="gramStart"/>
      <w:r w:rsidRPr="00AF2CEA">
        <w:rPr>
          <w:rFonts w:ascii="Times New Roman" w:hAnsi="Times New Roman" w:cs="Times New Roman"/>
          <w:color w:val="000000"/>
          <w:sz w:val="28"/>
          <w:szCs w:val="27"/>
        </w:rPr>
        <w:t>эмоцио</w:t>
      </w:r>
      <w:proofErr w:type="spellEnd"/>
      <w:r w:rsidRPr="00AF2CEA">
        <w:rPr>
          <w:rFonts w:ascii="Times New Roman" w:hAnsi="Times New Roman" w:cs="Times New Roman"/>
          <w:color w:val="000000"/>
          <w:sz w:val="28"/>
          <w:szCs w:val="27"/>
        </w:rPr>
        <w:t xml:space="preserve">- </w:t>
      </w:r>
      <w:proofErr w:type="spellStart"/>
      <w:r w:rsidRPr="00AF2CEA">
        <w:rPr>
          <w:rFonts w:ascii="Times New Roman" w:hAnsi="Times New Roman" w:cs="Times New Roman"/>
          <w:color w:val="000000"/>
          <w:sz w:val="28"/>
          <w:szCs w:val="27"/>
        </w:rPr>
        <w:t>нальный</w:t>
      </w:r>
      <w:proofErr w:type="spellEnd"/>
      <w:proofErr w:type="gramEnd"/>
      <w:r w:rsidRPr="00AF2CEA">
        <w:rPr>
          <w:rFonts w:ascii="Times New Roman" w:hAnsi="Times New Roman" w:cs="Times New Roman"/>
          <w:color w:val="000000"/>
          <w:sz w:val="28"/>
          <w:szCs w:val="27"/>
        </w:rPr>
        <w:t xml:space="preserve"> комфорт: важно, чтобы рядом с ребенком был значимый взрослый, который хорошо понимает его сигналы; чтобы события, которые происходят с ребенком, были понятны и пред- сказуемы для него. Развивающая среда вызывает временную </w:t>
      </w:r>
      <w:proofErr w:type="spellStart"/>
      <w:r w:rsidRPr="00AF2CEA">
        <w:rPr>
          <w:rFonts w:ascii="Times New Roman" w:hAnsi="Times New Roman" w:cs="Times New Roman"/>
          <w:color w:val="000000"/>
          <w:sz w:val="28"/>
          <w:szCs w:val="27"/>
        </w:rPr>
        <w:t>дезадаптацию</w:t>
      </w:r>
      <w:proofErr w:type="spellEnd"/>
      <w:r w:rsidRPr="00AF2CEA">
        <w:rPr>
          <w:rFonts w:ascii="Times New Roman" w:hAnsi="Times New Roman" w:cs="Times New Roman"/>
          <w:color w:val="000000"/>
          <w:sz w:val="28"/>
          <w:szCs w:val="27"/>
        </w:rPr>
        <w:t>, которую ребенок способен преодолеть самостоятельно или с помощью других людей. Иначе говоря, в развивающей среде содержатся вызовы и задачи, решив которые, ребенок продвинется вперед в развитии. Развивающая среда необходима для эмоционально-личностного развития ребенка, для появления у него новых способов взаимодействия с миром, расширения возможностей адаптации. Детям с ОВЗ это особенно важно, в силу того, что они более истощаемы, им требуется больше сил и времени на освоение любой новой ситуации, а также на проживание и интеграцию в свой опыт ярких событий. </w:t>
      </w:r>
      <w:r w:rsidRPr="00AF2CEA">
        <w:rPr>
          <w:rFonts w:ascii="Times New Roman" w:hAnsi="Times New Roman" w:cs="Times New Roman"/>
          <w:color w:val="000000"/>
          <w:sz w:val="28"/>
          <w:szCs w:val="27"/>
        </w:rPr>
        <w:br/>
        <w:t>2. Физическое окружение :</w:t>
      </w:r>
      <w:r w:rsidRPr="00AF2CEA">
        <w:rPr>
          <w:rFonts w:ascii="Times New Roman" w:hAnsi="Times New Roman" w:cs="Times New Roman"/>
          <w:color w:val="000000"/>
          <w:sz w:val="28"/>
          <w:szCs w:val="27"/>
        </w:rPr>
        <w:br/>
        <w:t>1. Удовлетворенность базовых физиологических потребностей (контроль дыхания, боли и эпилептических приступов; режим сна, диета и чувство сытости). Здесь важны как рекомендации врачей, так и наблюдения взрослых, постоянно взаимодействующих с ребенком. </w:t>
      </w:r>
      <w:r w:rsidRPr="00AF2CEA">
        <w:rPr>
          <w:rFonts w:ascii="Times New Roman" w:hAnsi="Times New Roman" w:cs="Times New Roman"/>
          <w:color w:val="000000"/>
          <w:sz w:val="28"/>
          <w:szCs w:val="27"/>
        </w:rPr>
        <w:br/>
      </w:r>
      <w:r w:rsidRPr="00AF2CEA">
        <w:rPr>
          <w:rFonts w:ascii="Times New Roman" w:hAnsi="Times New Roman" w:cs="Times New Roman"/>
          <w:color w:val="000000"/>
          <w:sz w:val="28"/>
          <w:szCs w:val="27"/>
        </w:rPr>
        <w:lastRenderedPageBreak/>
        <w:t>2. Стабильная и удобная поза. Это особенно важно для детей для детей с церебральными параличами, которые не могут самостоятельно регулировать и менять положение своего тела. Стабильная и удобная поза может облегчить боль, уменьшить или снять дискомфорт, дать возможность ребенку участвовать в различных событиях </w:t>
      </w:r>
      <w:r w:rsidRPr="00AF2CEA">
        <w:rPr>
          <w:rFonts w:ascii="Times New Roman" w:hAnsi="Times New Roman" w:cs="Times New Roman"/>
          <w:color w:val="000000"/>
          <w:sz w:val="28"/>
          <w:szCs w:val="27"/>
        </w:rPr>
        <w:br/>
        <w:t>3. Оптимальная влажность, чистота и температура воздуха. Для каждого ребенка эти показатели индивидуальны</w:t>
      </w:r>
      <w:r w:rsidRPr="00AF2CEA">
        <w:rPr>
          <w:rFonts w:ascii="Times New Roman" w:hAnsi="Times New Roman" w:cs="Times New Roman"/>
          <w:color w:val="000000"/>
          <w:sz w:val="28"/>
          <w:szCs w:val="27"/>
        </w:rPr>
        <w:br/>
        <w:t xml:space="preserve">4. Сенсорная насыщенность: звуки, освещенность, поверхности, цвет стен, запахи и т. п. Для одних детей очень важно сенсорное разнообразие среды, это их активизирует, вызывает интерес, желание рассматривать, слушать, трогать (для слабовидящих детей особенно важно наличие разных по фактуре поверхностей, которые можно изучать тактильно) – исследовать мир. Но для других это будет слишком возбуждающая или тревожная среда, от которой ребенок будет уходить, «защищаться». Однако слишком бедная среда также может быть </w:t>
      </w:r>
      <w:proofErr w:type="spellStart"/>
      <w:r w:rsidRPr="00AF2CEA">
        <w:rPr>
          <w:rFonts w:ascii="Times New Roman" w:hAnsi="Times New Roman" w:cs="Times New Roman"/>
          <w:color w:val="000000"/>
          <w:sz w:val="28"/>
          <w:szCs w:val="27"/>
        </w:rPr>
        <w:t>стрессогенной</w:t>
      </w:r>
      <w:proofErr w:type="spellEnd"/>
      <w:r w:rsidRPr="00AF2CEA">
        <w:rPr>
          <w:rFonts w:ascii="Times New Roman" w:hAnsi="Times New Roman" w:cs="Times New Roman"/>
          <w:color w:val="000000"/>
          <w:sz w:val="28"/>
          <w:szCs w:val="27"/>
        </w:rPr>
        <w:t>, приводя к сенсорной депривации. Поэтому для детей с ОВЗ особенно важно подобрать оптимальную сенсорную насыщенность среды. Интенсивность отдельных ощущений не менее важно учитывать, чем разнообразие. Необходимая ребенку интенсивность ощущений зависит от индивидуальной чувствительности. Например, для гиперчувствительных детей естественные звуки могут быть слишком громкими. Другим детям, в частности, слабослышащим, наоборот, доступны только громкие звуки. развития. </w:t>
      </w:r>
      <w:r w:rsidRPr="00AF2CEA">
        <w:rPr>
          <w:rFonts w:ascii="Times New Roman" w:hAnsi="Times New Roman" w:cs="Times New Roman"/>
          <w:color w:val="000000"/>
          <w:sz w:val="28"/>
          <w:szCs w:val="27"/>
        </w:rPr>
        <w:br/>
        <w:t>5 возможность участия в деятельности. Многим детям с ОВЗ сложно включиться в деятельность. Часто такие дети выбирают позицию наблюдателя, не пытаясь активно что-то сделать, повторить за взрослым, попробовать самостоятельно. Иногда это связано с тем, что ребенок не понимает, что происходит или как это можно сделать. Например, незрячий ребенок может слышать звуки музыкальных инструментов (бубен, но что при этом происходит, он не способен узнать. Помочь такому ребенку может метод «рука-под-рукой» либо действия «рука в руке». </w:t>
      </w:r>
      <w:r w:rsidRPr="00AF2CEA">
        <w:rPr>
          <w:rFonts w:ascii="Times New Roman" w:hAnsi="Times New Roman" w:cs="Times New Roman"/>
          <w:color w:val="000000"/>
          <w:sz w:val="28"/>
          <w:szCs w:val="27"/>
        </w:rPr>
        <w:br/>
        <w:t xml:space="preserve">Суть этих подходов заключается в совместных действиях взрослого и ребенка. В первом случае рука взрослого подводится под руку ребенка, и он может «наблюдать руками» за движениями </w:t>
      </w:r>
      <w:proofErr w:type="gramStart"/>
      <w:r w:rsidRPr="00AF2CEA">
        <w:rPr>
          <w:rFonts w:ascii="Times New Roman" w:hAnsi="Times New Roman" w:cs="Times New Roman"/>
          <w:color w:val="000000"/>
          <w:sz w:val="28"/>
          <w:szCs w:val="27"/>
        </w:rPr>
        <w:t>взрос- лого</w:t>
      </w:r>
      <w:proofErr w:type="gramEnd"/>
      <w:r w:rsidRPr="00AF2CEA">
        <w:rPr>
          <w:rFonts w:ascii="Times New Roman" w:hAnsi="Times New Roman" w:cs="Times New Roman"/>
          <w:color w:val="000000"/>
          <w:sz w:val="28"/>
          <w:szCs w:val="27"/>
        </w:rPr>
        <w:t xml:space="preserve">, а может и убрать свою руку, если устал или боится. Во втором варианте рука взрослого располагается поверх руки ребенка и помогает ему выполнить то или иное действие. Когда ребенок уже может выполнить какую-то часть действия самостоятельно, помощь взрослого должна уменьшаться. В других случаях ребенку сложно организовать внимание, начать движение. Таким детям может потребоваться много времени, чтобы подготовиться к выполнению действия. Важно не спешить и подстраиваться под индивидуальный темп ребенка. Не все дети способны включиться в деятельность с первого раза. Порой требуется много повторов, чтобы ребенок мог активно участвовать в </w:t>
      </w:r>
      <w:r w:rsidRPr="00AF2CEA">
        <w:rPr>
          <w:rFonts w:ascii="Times New Roman" w:hAnsi="Times New Roman" w:cs="Times New Roman"/>
          <w:color w:val="000000"/>
          <w:sz w:val="28"/>
          <w:szCs w:val="27"/>
        </w:rPr>
        <w:lastRenderedPageBreak/>
        <w:t>том, что предлагает взрослый. Повторы помогают увеличить темп, в повторах движения становятся более точными. </w:t>
      </w:r>
      <w:r w:rsidRPr="00AF2CEA">
        <w:rPr>
          <w:rFonts w:ascii="Times New Roman" w:hAnsi="Times New Roman" w:cs="Times New Roman"/>
          <w:color w:val="000000"/>
          <w:sz w:val="28"/>
          <w:szCs w:val="27"/>
        </w:rPr>
        <w:br/>
        <w:t>Музыкальное занятие, организованное с учётом вышеперечисленных условий, может рассматриваться как эффективное средство психологической помощи детям с особенностями развития, предоставляя специалисту широкий спектр возможностей для целенаправленного, системного, индивидуализированного и контролируемого формирования сенсомоторной, интеллектуальной, эмоци</w:t>
      </w:r>
      <w:r w:rsidR="00AF2CEA" w:rsidRPr="00AF2CEA">
        <w:rPr>
          <w:rFonts w:ascii="Times New Roman" w:hAnsi="Times New Roman" w:cs="Times New Roman"/>
          <w:color w:val="000000"/>
          <w:sz w:val="28"/>
          <w:szCs w:val="27"/>
        </w:rPr>
        <w:t>онально-волевой сфер ребенка. </w:t>
      </w:r>
      <w:r w:rsidR="00AF2CEA" w:rsidRPr="00AF2CEA">
        <w:rPr>
          <w:rFonts w:ascii="Times New Roman" w:hAnsi="Times New Roman" w:cs="Times New Roman"/>
          <w:color w:val="000000"/>
          <w:sz w:val="28"/>
          <w:szCs w:val="27"/>
        </w:rPr>
        <w:br/>
        <w:t xml:space="preserve">   </w:t>
      </w:r>
      <w:r w:rsidRPr="00AF2CEA">
        <w:rPr>
          <w:rFonts w:ascii="Times New Roman" w:hAnsi="Times New Roman" w:cs="Times New Roman"/>
          <w:color w:val="000000"/>
          <w:sz w:val="28"/>
          <w:szCs w:val="27"/>
        </w:rPr>
        <w:t>Для освоения новых действий ребенку необходима положительная обратная связь, ощущение собственной успешности, которые на музыкальном занятии обеспечиваются благодаря индивидуальному подбору доступных музыкальных инструментов, игр и песен. Это, с одной стороны, создает у ребенка положительный эмоциональный настрой, стимулирует дальнейшую активность через поднятие психического тонуса. Также соотношение ощущения успеха и неуспеха важно для коррекции ребенком собственных действий, контроля реализации программы поведения. </w:t>
      </w:r>
      <w:r w:rsidRPr="00AF2CEA">
        <w:rPr>
          <w:rFonts w:ascii="Times New Roman" w:hAnsi="Times New Roman" w:cs="Times New Roman"/>
          <w:color w:val="000000"/>
          <w:sz w:val="28"/>
          <w:szCs w:val="27"/>
        </w:rPr>
        <w:br/>
        <w:t>Возможность совершать движения и действия пассивно, лишь подчиняясь управляющему ими взрослому, создает для ребенка основу для дальнейшего освоения тех же движений — он получает представление о том, что должно получиться и с какими ощущениями это связано. При этом соответствующие движениям ощущения он получает уже при пассивном участии в игре, что помогает осваивать пространство, насыщает ребенка сенсорными впечатлениями, способствуя, таким образом, его активации. Для некоторых детей именно пассивные движения представляют особую трудность, и освоение их становится одной из развивающих задач. </w:t>
      </w:r>
      <w:r w:rsidRPr="00AF2CEA">
        <w:rPr>
          <w:rFonts w:ascii="Times New Roman" w:hAnsi="Times New Roman" w:cs="Times New Roman"/>
          <w:color w:val="000000"/>
          <w:sz w:val="28"/>
          <w:szCs w:val="27"/>
        </w:rPr>
        <w:br/>
        <w:t>Возможность получения движений, действий или речевых реакций на непроизвольном уровне позволяет создать у ребенка представление о том, что впоследствии должно получиться произвольно, создает основу для включения этих поведения, а также способствует освоению возможностей тела, что является одним из этапов развития пространственных представлений и межполушарного взаимодействия. </w:t>
      </w:r>
      <w:r w:rsidRPr="00AF2CEA">
        <w:rPr>
          <w:rFonts w:ascii="Times New Roman" w:hAnsi="Times New Roman" w:cs="Times New Roman"/>
          <w:color w:val="000000"/>
          <w:sz w:val="28"/>
          <w:szCs w:val="27"/>
        </w:rPr>
        <w:br/>
        <w:t xml:space="preserve">Одним из способов провокации непроизвольной активности ребенка является музыка, созвучная этой активности, в первую очередь ее ритм и динамические особенности. Кроме того, варьирование изобразительных средств музыки позволяет вызывать и более произвольные реакции ребенка, изменение, самостоятельную коррекцию начатого движения, </w:t>
      </w:r>
      <w:proofErr w:type="spellStart"/>
      <w:r w:rsidRPr="00AF2CEA">
        <w:rPr>
          <w:rFonts w:ascii="Times New Roman" w:hAnsi="Times New Roman" w:cs="Times New Roman"/>
          <w:color w:val="000000"/>
          <w:sz w:val="28"/>
          <w:szCs w:val="27"/>
        </w:rPr>
        <w:t>подлажвание</w:t>
      </w:r>
      <w:proofErr w:type="spellEnd"/>
      <w:r w:rsidRPr="00AF2CEA">
        <w:rPr>
          <w:rFonts w:ascii="Times New Roman" w:hAnsi="Times New Roman" w:cs="Times New Roman"/>
          <w:color w:val="000000"/>
          <w:sz w:val="28"/>
          <w:szCs w:val="27"/>
        </w:rPr>
        <w:t xml:space="preserve"> его к музыке и таким образом способствует развитию произвольной регуляции поведения. Развитие же регуляции движений и действий закономерно отражается на развитии всей двигательной сферы, в т. ч. ее пространственной составляющей и взаимодействии рук, ног, т. е. межполушарного взаимодействия. </w:t>
      </w:r>
      <w:r w:rsidRPr="00AF2CEA">
        <w:rPr>
          <w:rFonts w:ascii="Times New Roman" w:hAnsi="Times New Roman" w:cs="Times New Roman"/>
          <w:color w:val="000000"/>
          <w:sz w:val="28"/>
          <w:szCs w:val="27"/>
        </w:rPr>
        <w:br/>
        <w:t xml:space="preserve">Доступность невербальных форм взаимодействия, которые предоставляет </w:t>
      </w:r>
      <w:r w:rsidRPr="00AF2CEA">
        <w:rPr>
          <w:rFonts w:ascii="Times New Roman" w:hAnsi="Times New Roman" w:cs="Times New Roman"/>
          <w:color w:val="000000"/>
          <w:sz w:val="28"/>
          <w:szCs w:val="27"/>
        </w:rPr>
        <w:lastRenderedPageBreak/>
        <w:t>специалисту музыкальное занятие, не только способствует установлению контакта с ребенком, но и помогает развитию регуляции поведения ребенком, испытывающим трудности речевой регуляции. В новой форме, не требующей понимания инструкций и обращения к несформированной еще способности речевой регуляции собственных действий, ребенок осваивает новые игры, виды деятельности. </w:t>
      </w:r>
      <w:r w:rsidRPr="00AF2CEA">
        <w:rPr>
          <w:rFonts w:ascii="Times New Roman" w:hAnsi="Times New Roman" w:cs="Times New Roman"/>
          <w:color w:val="000000"/>
          <w:sz w:val="28"/>
          <w:szCs w:val="27"/>
        </w:rPr>
        <w:br/>
        <w:t>По мере развития ребенка увеличивается доля речевых форм взаимодействия - взрослый все больше комментирует действия ребенка и свои собственные, сопровождает уже знакомые действия речевыми инструкциями, что помогает ребенку освоить новый способ регуляции поведения. Кроме того, комментарии, объяснения, слова песен помогают расширению пассивного и активного словаря ребенка, он усваивает различные термины, в т. ч. использующиеся для описания пространства и времени, что на определенном этапе способствует развитию пространственно-временных представлений. </w:t>
      </w:r>
      <w:r w:rsidRPr="00AF2CEA">
        <w:rPr>
          <w:rFonts w:ascii="Times New Roman" w:hAnsi="Times New Roman" w:cs="Times New Roman"/>
          <w:color w:val="000000"/>
          <w:sz w:val="28"/>
          <w:szCs w:val="27"/>
        </w:rPr>
        <w:br/>
        <w:t>Пример организации музыкально развивающей среды на занятии с группой детей с ОВЗ </w:t>
      </w:r>
      <w:r w:rsidRPr="00AF2CEA">
        <w:rPr>
          <w:rFonts w:ascii="Times New Roman" w:hAnsi="Times New Roman" w:cs="Times New Roman"/>
          <w:color w:val="000000"/>
          <w:sz w:val="28"/>
          <w:szCs w:val="27"/>
        </w:rPr>
        <w:br/>
        <w:t>Круг</w:t>
      </w:r>
      <w:r w:rsidRPr="00AF2CEA">
        <w:rPr>
          <w:rFonts w:ascii="Times New Roman" w:hAnsi="Times New Roman" w:cs="Times New Roman"/>
          <w:color w:val="000000"/>
          <w:sz w:val="28"/>
          <w:szCs w:val="27"/>
        </w:rPr>
        <w:br/>
        <w:t>Важную роль в организации поведения ребенка играет ритм. Вся наша жизнь организована ритмически: смена времен года, дня и ночи, события, составляющие наш обычный день, – все они сменяют друг друга в определенной последовательности и наступают примерно в одно и то же время. Поэтому же подобию, устроено занятие «Круг»: игры следуют одна за другой, ребенок постепенно усваивает их последовательность, начинает ждать самую любимую игру, знает, когда занятие закончится. С ритмом мы имеем дело и когда читаем стихи, поем песни, слушаем музыку. </w:t>
      </w:r>
      <w:r w:rsidRPr="00AF2CEA">
        <w:rPr>
          <w:rFonts w:ascii="Times New Roman" w:hAnsi="Times New Roman" w:cs="Times New Roman"/>
          <w:color w:val="000000"/>
          <w:sz w:val="28"/>
          <w:szCs w:val="27"/>
        </w:rPr>
        <w:br/>
        <w:t>Сенсорные и ритмические игры – основное наполнение «Круга». Они помогают создать благоприятный эмоциональный фон в группе, привлекают внимание и стимулируют активность детей. </w:t>
      </w:r>
      <w:r w:rsidRPr="00AF2CEA">
        <w:rPr>
          <w:rFonts w:ascii="Times New Roman" w:hAnsi="Times New Roman" w:cs="Times New Roman"/>
          <w:color w:val="000000"/>
          <w:sz w:val="28"/>
          <w:szCs w:val="27"/>
        </w:rPr>
        <w:br/>
        <w:t>В любой игре, которую мы предлагаем детям, можно выделить несколько составляющих, благодаря которым они привлекают детей, стимулируют их к собственной активности. </w:t>
      </w:r>
      <w:r w:rsidRPr="00AF2CEA">
        <w:rPr>
          <w:rFonts w:ascii="Times New Roman" w:hAnsi="Times New Roman" w:cs="Times New Roman"/>
          <w:color w:val="000000"/>
          <w:sz w:val="28"/>
          <w:szCs w:val="27"/>
        </w:rPr>
        <w:br/>
        <w:t>На занятии «Круг», в первую очередь, мы используем сенсорную насыщенность и ритм игры. Большинство игр содержат одновременно и яркую сенсорную составляющую, и ритмическую организацию. </w:t>
      </w:r>
      <w:r w:rsidRPr="00AF2CEA">
        <w:rPr>
          <w:rFonts w:ascii="Times New Roman" w:hAnsi="Times New Roman" w:cs="Times New Roman"/>
          <w:color w:val="000000"/>
          <w:sz w:val="28"/>
          <w:szCs w:val="27"/>
        </w:rPr>
        <w:br/>
        <w:t>Другие игры можно считать в большей степени сенсорными, ритмическая же составляющая может нивелироваться (например, если детям дают возможность погрузиться в сенсорное ощущение, продлив его на достаточно долгое время). Можно, например, </w:t>
      </w:r>
      <w:r w:rsidRPr="00AF2CEA">
        <w:rPr>
          <w:rFonts w:ascii="Times New Roman" w:hAnsi="Times New Roman" w:cs="Times New Roman"/>
          <w:color w:val="000000"/>
          <w:sz w:val="28"/>
          <w:szCs w:val="27"/>
        </w:rPr>
        <w:br/>
        <w:t>1. вместе рассматривать интересную игрушку. </w:t>
      </w:r>
      <w:r w:rsidRPr="00AF2CEA">
        <w:rPr>
          <w:rFonts w:ascii="Times New Roman" w:hAnsi="Times New Roman" w:cs="Times New Roman"/>
          <w:color w:val="000000"/>
          <w:sz w:val="28"/>
          <w:szCs w:val="27"/>
        </w:rPr>
        <w:br/>
        <w:t>2. передавать по кругу звучащую или вибрирующую игрушку, шишку, раковину с «шумом моря», баночки с запахами, зеркальце и т. д. </w:t>
      </w:r>
      <w:r w:rsidRPr="00AF2CEA">
        <w:rPr>
          <w:rFonts w:ascii="Times New Roman" w:hAnsi="Times New Roman" w:cs="Times New Roman"/>
          <w:color w:val="000000"/>
          <w:sz w:val="28"/>
          <w:szCs w:val="27"/>
        </w:rPr>
        <w:br/>
        <w:t>3. можно играть с солнечным зайчиком, фонариком, </w:t>
      </w:r>
      <w:r w:rsidRPr="00AF2CEA">
        <w:rPr>
          <w:rFonts w:ascii="Times New Roman" w:hAnsi="Times New Roman" w:cs="Times New Roman"/>
          <w:color w:val="000000"/>
          <w:sz w:val="28"/>
          <w:szCs w:val="27"/>
        </w:rPr>
        <w:br/>
      </w:r>
      <w:r w:rsidRPr="00AF2CEA">
        <w:rPr>
          <w:rFonts w:ascii="Times New Roman" w:hAnsi="Times New Roman" w:cs="Times New Roman"/>
          <w:color w:val="000000"/>
          <w:sz w:val="28"/>
          <w:szCs w:val="27"/>
        </w:rPr>
        <w:lastRenderedPageBreak/>
        <w:t>4. накрываться всем вместе покрывалом или по очереди накрывать и искать каждого ребенка. 5. можно слушать игру на флейте, заводить и слушать музыкальную шкатулку, а потом прятать и искать ее, чтобы снова послушать. </w:t>
      </w:r>
      <w:r w:rsidRPr="00AF2CEA">
        <w:rPr>
          <w:rFonts w:ascii="Times New Roman" w:hAnsi="Times New Roman" w:cs="Times New Roman"/>
          <w:color w:val="000000"/>
          <w:sz w:val="28"/>
          <w:szCs w:val="27"/>
        </w:rPr>
        <w:br/>
        <w:t>6. можно внести на занятие разнообразные природные материалы – листья, снег, сосульку. Это особенно важно для детей, посещающих наши занятия, так как в силу особенностей развития эти дети не всегда имеют возможность получить такой опыт на прогулке. </w:t>
      </w:r>
      <w:r w:rsidRPr="00AF2CEA">
        <w:rPr>
          <w:rFonts w:ascii="Times New Roman" w:hAnsi="Times New Roman" w:cs="Times New Roman"/>
          <w:color w:val="000000"/>
          <w:sz w:val="28"/>
          <w:szCs w:val="27"/>
        </w:rPr>
        <w:br/>
        <w:t>7. Сенсорные игры в кругу помогают поднять эмоциональный тонус ребенка, позволяют ему увидеть эмоциональную реакцию сверстников и взрослых и, следовательно, развивают его коммуникативные возможности. </w:t>
      </w:r>
      <w:r w:rsidRPr="00AF2CEA">
        <w:rPr>
          <w:rFonts w:ascii="Times New Roman" w:hAnsi="Times New Roman" w:cs="Times New Roman"/>
          <w:color w:val="000000"/>
          <w:sz w:val="28"/>
          <w:szCs w:val="27"/>
        </w:rPr>
        <w:br/>
        <w:t>8. Отдельной задачей может стать ожидание своей очереди, способность передать привлекательную игрушку дальше по кругу. </w:t>
      </w:r>
      <w:r w:rsidRPr="00AF2CEA">
        <w:rPr>
          <w:rFonts w:ascii="Times New Roman" w:hAnsi="Times New Roman" w:cs="Times New Roman"/>
          <w:color w:val="000000"/>
          <w:sz w:val="28"/>
          <w:szCs w:val="27"/>
        </w:rPr>
        <w:br/>
        <w:t xml:space="preserve">Внешний ритм, заданный педагогом, помогает ребенку организовать собственную активность: многим легче хлопать в ладоши или качать головой в ритме звучащего стихотворения или песни. Если движение ребенка подчинено внешнему ритму, ему легче и изменять его по ходу выполнения упражнения: остановиться, когда замолчал педагог, поющий </w:t>
      </w:r>
      <w:proofErr w:type="spellStart"/>
      <w:r w:rsidRPr="00AF2CEA">
        <w:rPr>
          <w:rFonts w:ascii="Times New Roman" w:hAnsi="Times New Roman" w:cs="Times New Roman"/>
          <w:color w:val="000000"/>
          <w:sz w:val="28"/>
          <w:szCs w:val="27"/>
        </w:rPr>
        <w:t>потешку</w:t>
      </w:r>
      <w:proofErr w:type="spellEnd"/>
      <w:r w:rsidRPr="00AF2CEA">
        <w:rPr>
          <w:rFonts w:ascii="Times New Roman" w:hAnsi="Times New Roman" w:cs="Times New Roman"/>
          <w:color w:val="000000"/>
          <w:sz w:val="28"/>
          <w:szCs w:val="27"/>
        </w:rPr>
        <w:t>, увеличить темп или сменить само движение. В условиях ритмически организованного действия мы не даем ребенку инструкций, а создаем такую среду, в которой он сам включится в игру и будет совершать определенные повторяющиеся движения. Таким образом, ритм как одна из обязательных характеристик игр занятия «Круг» выполняет как стимулирующую, так и регулирующую функцию, активизируя ребенка, побуждая его принять участие в предлагаемых ему играх, а также помогая организовать свою активность, соотнести ее с действиями других участников занятия. Взрослые рассказывают и поют песенки-</w:t>
      </w:r>
      <w:proofErr w:type="spellStart"/>
      <w:r w:rsidRPr="00AF2CEA">
        <w:rPr>
          <w:rFonts w:ascii="Times New Roman" w:hAnsi="Times New Roman" w:cs="Times New Roman"/>
          <w:color w:val="000000"/>
          <w:sz w:val="28"/>
          <w:szCs w:val="27"/>
        </w:rPr>
        <w:t>потешки</w:t>
      </w:r>
      <w:proofErr w:type="spellEnd"/>
      <w:r w:rsidRPr="00AF2CEA">
        <w:rPr>
          <w:rFonts w:ascii="Times New Roman" w:hAnsi="Times New Roman" w:cs="Times New Roman"/>
          <w:color w:val="000000"/>
          <w:sz w:val="28"/>
          <w:szCs w:val="27"/>
        </w:rPr>
        <w:t>, сопровождая их простыми действиями (раскачивания, наклоны, хлопки и др.) и вовлекая детей в эти движения. </w:t>
      </w:r>
      <w:r w:rsidRPr="00AF2CEA">
        <w:rPr>
          <w:rFonts w:ascii="Times New Roman" w:hAnsi="Times New Roman" w:cs="Times New Roman"/>
          <w:color w:val="000000"/>
          <w:sz w:val="28"/>
          <w:szCs w:val="27"/>
        </w:rPr>
        <w:br/>
      </w:r>
    </w:p>
    <w:sectPr w:rsidR="00AA06D0" w:rsidRPr="00AF2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CD"/>
    <w:rsid w:val="003D343B"/>
    <w:rsid w:val="009E563F"/>
    <w:rsid w:val="00AA06D0"/>
    <w:rsid w:val="00AF2CEA"/>
    <w:rsid w:val="00B0156F"/>
    <w:rsid w:val="00F63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6AA5"/>
  <w15:chartTrackingRefBased/>
  <w15:docId w15:val="{D4E1E1C7-5D67-4558-9E6D-519C0637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34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2560</Words>
  <Characters>14593</Characters>
  <Application>Microsoft Office Word</Application>
  <DocSecurity>0</DocSecurity>
  <Lines>121</Lines>
  <Paragraphs>34</Paragraphs>
  <ScaleCrop>false</ScaleCrop>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2020-02-10T06:57:00Z</dcterms:created>
  <dcterms:modified xsi:type="dcterms:W3CDTF">2020-03-24T08:55:00Z</dcterms:modified>
</cp:coreProperties>
</file>