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20" w:rsidRDefault="00915FCE">
      <w:pPr>
        <w:pStyle w:val="a4"/>
      </w:pPr>
      <w:r>
        <w:t>Физиотерапия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нарушений</w:t>
      </w:r>
    </w:p>
    <w:p w:rsidR="00B94320" w:rsidRDefault="00B94320">
      <w:pPr>
        <w:pStyle w:val="a3"/>
        <w:spacing w:before="8"/>
        <w:ind w:left="0"/>
        <w:jc w:val="left"/>
        <w:rPr>
          <w:b/>
          <w:sz w:val="30"/>
        </w:rPr>
      </w:pPr>
    </w:p>
    <w:p w:rsidR="00B94320" w:rsidRDefault="00915FCE">
      <w:pPr>
        <w:pStyle w:val="a3"/>
        <w:spacing w:line="276" w:lineRule="auto"/>
        <w:ind w:right="113" w:firstLine="719"/>
      </w:pP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интересуются,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 коррекционного воздействия может дать быстрый результат. На сегодняшний</w:t>
      </w:r>
      <w:r>
        <w:rPr>
          <w:spacing w:val="1"/>
        </w:rPr>
        <w:t xml:space="preserve"> </w:t>
      </w:r>
      <w:r>
        <w:t>день, к сожалению, не существует той «волшебной палочки», которая могла бы решить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сроки.</w:t>
      </w:r>
    </w:p>
    <w:p w:rsidR="00B94320" w:rsidRDefault="00915FCE">
      <w:pPr>
        <w:pStyle w:val="a3"/>
        <w:spacing w:line="278" w:lineRule="auto"/>
        <w:ind w:right="102" w:firstLine="719"/>
      </w:pPr>
      <w:r>
        <w:t>Тем не менее, существуют разные направления коррекционной работы: психолого-</w:t>
      </w:r>
      <w:r>
        <w:rPr>
          <w:spacing w:val="1"/>
        </w:rPr>
        <w:t xml:space="preserve"> </w:t>
      </w:r>
      <w:r>
        <w:t>педагогическое,</w:t>
      </w:r>
      <w:r>
        <w:rPr>
          <w:spacing w:val="-1"/>
        </w:rPr>
        <w:t xml:space="preserve"> </w:t>
      </w:r>
      <w:r>
        <w:t>медикаментозное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физиотерапевтическое.</w:t>
      </w:r>
    </w:p>
    <w:p w:rsidR="00B94320" w:rsidRDefault="00915FCE">
      <w:pPr>
        <w:pStyle w:val="a3"/>
        <w:spacing w:line="272" w:lineRule="exact"/>
        <w:ind w:left="821"/>
      </w:pPr>
      <w:r>
        <w:t>Сегодня</w:t>
      </w:r>
      <w:r>
        <w:rPr>
          <w:spacing w:val="-4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хотелось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остановиться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физиотерапевтических</w:t>
      </w:r>
      <w:r>
        <w:rPr>
          <w:spacing w:val="-1"/>
        </w:rPr>
        <w:t xml:space="preserve"> </w:t>
      </w:r>
      <w:r>
        <w:t>процедурах.</w:t>
      </w:r>
    </w:p>
    <w:p w:rsidR="00B94320" w:rsidRDefault="00915FCE">
      <w:pPr>
        <w:pStyle w:val="a3"/>
        <w:spacing w:before="41" w:line="276" w:lineRule="auto"/>
        <w:ind w:right="109" w:firstLine="719"/>
      </w:pPr>
      <w:r>
        <w:t>Начнём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невролог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обследования.</w:t>
      </w:r>
    </w:p>
    <w:p w:rsidR="00B94320" w:rsidRDefault="00915FCE">
      <w:pPr>
        <w:pStyle w:val="a3"/>
        <w:spacing w:before="1" w:line="276" w:lineRule="auto"/>
        <w:ind w:right="106" w:firstLine="719"/>
      </w:pPr>
      <w:r>
        <w:t>Физиотерапевтические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физиотерапии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легко</w:t>
      </w:r>
      <w:r>
        <w:rPr>
          <w:spacing w:val="1"/>
        </w:rPr>
        <w:t xml:space="preserve"> </w:t>
      </w:r>
      <w:r>
        <w:t>комбинируется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коррекции,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хорошим</w:t>
      </w:r>
      <w:r>
        <w:rPr>
          <w:spacing w:val="-3"/>
        </w:rPr>
        <w:t xml:space="preserve"> </w:t>
      </w:r>
      <w:r>
        <w:t>подспорьем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результата.</w:t>
      </w:r>
    </w:p>
    <w:p w:rsidR="00B94320" w:rsidRDefault="00915FCE">
      <w:pPr>
        <w:pStyle w:val="a3"/>
        <w:ind w:left="821"/>
      </w:pPr>
      <w:r>
        <w:t>Применение</w:t>
      </w:r>
      <w:r>
        <w:rPr>
          <w:spacing w:val="-5"/>
        </w:rPr>
        <w:t xml:space="preserve"> </w:t>
      </w:r>
      <w:r>
        <w:t>физиотерапии</w:t>
      </w:r>
      <w:r>
        <w:rPr>
          <w:spacing w:val="-4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B94320" w:rsidRDefault="00915FCE">
      <w:pPr>
        <w:pStyle w:val="a5"/>
        <w:numPr>
          <w:ilvl w:val="0"/>
          <w:numId w:val="2"/>
        </w:numPr>
        <w:tabs>
          <w:tab w:val="left" w:pos="1022"/>
        </w:tabs>
        <w:spacing w:before="41"/>
        <w:ind w:hanging="201"/>
        <w:jc w:val="left"/>
        <w:rPr>
          <w:sz w:val="24"/>
        </w:rPr>
      </w:pPr>
      <w:r>
        <w:rPr>
          <w:sz w:val="24"/>
        </w:rPr>
        <w:t>стимуляция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94320" w:rsidRDefault="00915FCE">
      <w:pPr>
        <w:pStyle w:val="a5"/>
        <w:numPr>
          <w:ilvl w:val="0"/>
          <w:numId w:val="2"/>
        </w:numPr>
        <w:tabs>
          <w:tab w:val="left" w:pos="1022"/>
        </w:tabs>
        <w:spacing w:before="41"/>
        <w:ind w:hanging="20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4"/>
          <w:sz w:val="24"/>
        </w:rPr>
        <w:t xml:space="preserve"> </w:t>
      </w:r>
      <w:r>
        <w:rPr>
          <w:sz w:val="24"/>
        </w:rPr>
        <w:t>мышц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аппарата;</w:t>
      </w:r>
    </w:p>
    <w:p w:rsidR="00B94320" w:rsidRDefault="00915FCE">
      <w:pPr>
        <w:pStyle w:val="a5"/>
        <w:numPr>
          <w:ilvl w:val="0"/>
          <w:numId w:val="2"/>
        </w:numPr>
        <w:tabs>
          <w:tab w:val="left" w:pos="1022"/>
        </w:tabs>
        <w:spacing w:before="41"/>
        <w:ind w:hanging="201"/>
        <w:jc w:val="left"/>
        <w:rPr>
          <w:sz w:val="24"/>
        </w:rPr>
      </w:pPr>
      <w:r>
        <w:rPr>
          <w:sz w:val="24"/>
        </w:rPr>
        <w:t>нормализация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B94320" w:rsidRDefault="00915FCE">
      <w:pPr>
        <w:pStyle w:val="a5"/>
        <w:numPr>
          <w:ilvl w:val="0"/>
          <w:numId w:val="2"/>
        </w:numPr>
        <w:tabs>
          <w:tab w:val="left" w:pos="1024"/>
        </w:tabs>
        <w:spacing w:before="41"/>
        <w:ind w:left="1023" w:hanging="203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B94320" w:rsidRDefault="00B94320">
      <w:pPr>
        <w:pStyle w:val="a3"/>
        <w:spacing w:before="3"/>
        <w:ind w:left="0"/>
        <w:jc w:val="left"/>
        <w:rPr>
          <w:sz w:val="31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Электрофорез.</w:t>
      </w:r>
    </w:p>
    <w:p w:rsidR="00B94320" w:rsidRDefault="00915FCE">
      <w:pPr>
        <w:pStyle w:val="a3"/>
        <w:spacing w:before="41" w:line="276" w:lineRule="auto"/>
        <w:ind w:right="108" w:firstLine="719"/>
      </w:pP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физиотерапии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 ребёнка необходимое лекарство.</w:t>
      </w:r>
      <w:r>
        <w:rPr>
          <w:spacing w:val="1"/>
        </w:rPr>
        <w:t xml:space="preserve"> </w:t>
      </w:r>
      <w:r>
        <w:t>Частицы лечебного раствора вводят через кожу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действием</w:t>
      </w:r>
      <w:r>
        <w:rPr>
          <w:spacing w:val="-1"/>
        </w:rPr>
        <w:t xml:space="preserve"> </w:t>
      </w:r>
      <w:r>
        <w:t>электрического поля.</w:t>
      </w:r>
    </w:p>
    <w:p w:rsidR="00B94320" w:rsidRDefault="00B94320">
      <w:pPr>
        <w:pStyle w:val="a3"/>
        <w:spacing w:before="6"/>
        <w:ind w:left="0"/>
        <w:jc w:val="left"/>
        <w:rPr>
          <w:sz w:val="27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Магнитотерапия.</w:t>
      </w:r>
    </w:p>
    <w:p w:rsidR="00B94320" w:rsidRDefault="00915FCE">
      <w:pPr>
        <w:pStyle w:val="a3"/>
        <w:spacing w:before="43" w:line="276" w:lineRule="auto"/>
        <w:ind w:right="106" w:firstLine="719"/>
      </w:pPr>
      <w:r>
        <w:t>Данный метод основан на воздействии магнитными полями на организм с лечебно-</w:t>
      </w:r>
      <w:r>
        <w:rPr>
          <w:spacing w:val="-57"/>
        </w:rPr>
        <w:t xml:space="preserve"> </w:t>
      </w:r>
      <w:r>
        <w:t>профилактическими</w:t>
      </w:r>
      <w:r>
        <w:rPr>
          <w:spacing w:val="1"/>
        </w:rPr>
        <w:t xml:space="preserve"> </w:t>
      </w:r>
      <w:r>
        <w:t>целями.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кровоснабжение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активизируются</w:t>
      </w:r>
      <w:r>
        <w:rPr>
          <w:spacing w:val="1"/>
        </w:rPr>
        <w:t xml:space="preserve"> </w:t>
      </w:r>
      <w:r>
        <w:t>обменные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кислородному</w:t>
      </w:r>
      <w:r>
        <w:rPr>
          <w:spacing w:val="1"/>
        </w:rPr>
        <w:t xml:space="preserve"> </w:t>
      </w:r>
      <w:r>
        <w:t>голоданию.</w:t>
      </w:r>
    </w:p>
    <w:p w:rsidR="00B94320" w:rsidRDefault="00B94320">
      <w:pPr>
        <w:pStyle w:val="a3"/>
        <w:spacing w:before="6"/>
        <w:ind w:left="0"/>
        <w:jc w:val="left"/>
        <w:rPr>
          <w:sz w:val="27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Фотохромотерапия.</w:t>
      </w:r>
    </w:p>
    <w:p w:rsidR="00B94320" w:rsidRDefault="00915FCE">
      <w:pPr>
        <w:pStyle w:val="a3"/>
        <w:spacing w:before="41" w:line="276" w:lineRule="auto"/>
        <w:ind w:right="108" w:firstLine="719"/>
      </w:pPr>
      <w:r>
        <w:t>Этот метод практически не имеет противопоказаний.</w:t>
      </w:r>
      <w:r>
        <w:rPr>
          <w:spacing w:val="1"/>
        </w:rPr>
        <w:t xml:space="preserve"> </w:t>
      </w:r>
      <w:r>
        <w:t>Заключается он в том, что на</w:t>
      </w:r>
      <w:r>
        <w:rPr>
          <w:spacing w:val="1"/>
        </w:rPr>
        <w:t xml:space="preserve"> </w:t>
      </w:r>
      <w:r>
        <w:t>определённые зоны воздействуют светом с каким-либо цветом спектра. В зависимости 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уравновешивать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</w:t>
      </w:r>
      <w:r>
        <w:rPr>
          <w:spacing w:val="34"/>
        </w:rPr>
        <w:t xml:space="preserve"> </w:t>
      </w:r>
      <w:r>
        <w:t>ЦНС,</w:t>
      </w:r>
      <w:r>
        <w:rPr>
          <w:spacing w:val="35"/>
        </w:rPr>
        <w:t xml:space="preserve"> </w:t>
      </w:r>
      <w:r>
        <w:t>нормализовать</w:t>
      </w:r>
      <w:r>
        <w:rPr>
          <w:spacing w:val="34"/>
        </w:rPr>
        <w:t xml:space="preserve"> </w:t>
      </w:r>
      <w:r>
        <w:t>сосудистый</w:t>
      </w:r>
      <w:r>
        <w:rPr>
          <w:spacing w:val="35"/>
        </w:rPr>
        <w:t xml:space="preserve"> </w:t>
      </w:r>
      <w:r>
        <w:t>тонус,</w:t>
      </w:r>
      <w:r>
        <w:rPr>
          <w:spacing w:val="37"/>
        </w:rPr>
        <w:t xml:space="preserve"> </w:t>
      </w:r>
      <w:r>
        <w:t>эмоциональное</w:t>
      </w:r>
      <w:r>
        <w:rPr>
          <w:spacing w:val="33"/>
        </w:rPr>
        <w:t xml:space="preserve"> </w:t>
      </w:r>
      <w:r>
        <w:t>состояние</w:t>
      </w:r>
      <w:r>
        <w:rPr>
          <w:spacing w:val="34"/>
        </w:rPr>
        <w:t xml:space="preserve"> </w:t>
      </w:r>
      <w:r>
        <w:t>ребёнка,</w:t>
      </w:r>
    </w:p>
    <w:p w:rsidR="00B94320" w:rsidRDefault="00B94320">
      <w:pPr>
        <w:spacing w:line="276" w:lineRule="auto"/>
        <w:sectPr w:rsidR="00B9432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94320" w:rsidRDefault="00915FCE">
      <w:pPr>
        <w:pStyle w:val="a3"/>
        <w:spacing w:before="68" w:line="278" w:lineRule="auto"/>
        <w:jc w:val="left"/>
      </w:pPr>
      <w:r>
        <w:lastRenderedPageBreak/>
        <w:t>улучшать</w:t>
      </w:r>
      <w:r>
        <w:rPr>
          <w:spacing w:val="23"/>
        </w:rPr>
        <w:t xml:space="preserve"> </w:t>
      </w:r>
      <w:r>
        <w:t>обменные</w:t>
      </w:r>
      <w:r>
        <w:rPr>
          <w:spacing w:val="22"/>
        </w:rPr>
        <w:t xml:space="preserve"> </w:t>
      </w:r>
      <w:r>
        <w:t>процессы,</w:t>
      </w:r>
      <w:r>
        <w:rPr>
          <w:spacing w:val="23"/>
        </w:rPr>
        <w:t xml:space="preserve"> </w:t>
      </w:r>
      <w:r>
        <w:t>сон,</w:t>
      </w:r>
      <w:r>
        <w:rPr>
          <w:spacing w:val="23"/>
        </w:rPr>
        <w:t xml:space="preserve"> </w:t>
      </w:r>
      <w:r>
        <w:t>концентрацию</w:t>
      </w:r>
      <w:r>
        <w:rPr>
          <w:spacing w:val="20"/>
        </w:rPr>
        <w:t xml:space="preserve"> </w:t>
      </w:r>
      <w:r>
        <w:t>внимания,</w:t>
      </w:r>
      <w:r>
        <w:rPr>
          <w:spacing w:val="25"/>
        </w:rPr>
        <w:t xml:space="preserve"> </w:t>
      </w:r>
      <w:r>
        <w:t>улучшить</w:t>
      </w:r>
      <w:r>
        <w:rPr>
          <w:spacing w:val="22"/>
        </w:rPr>
        <w:t xml:space="preserve"> </w:t>
      </w:r>
      <w:r>
        <w:t>функциональное</w:t>
      </w:r>
      <w:r>
        <w:rPr>
          <w:spacing w:val="-57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мышечной системы.</w:t>
      </w:r>
    </w:p>
    <w:p w:rsidR="00B94320" w:rsidRDefault="00B94320">
      <w:pPr>
        <w:pStyle w:val="a3"/>
        <w:spacing w:before="3"/>
        <w:ind w:left="0"/>
        <w:jc w:val="left"/>
        <w:rPr>
          <w:sz w:val="27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Лазеротерапия.</w:t>
      </w:r>
    </w:p>
    <w:p w:rsidR="00B94320" w:rsidRDefault="00915FCE">
      <w:pPr>
        <w:pStyle w:val="a3"/>
        <w:spacing w:before="41" w:line="276" w:lineRule="auto"/>
        <w:ind w:right="103" w:firstLine="719"/>
      </w:pPr>
      <w:r>
        <w:t>Лазерная терапия – это современный метод аппаратной физиотерапии, который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дозированном</w:t>
      </w:r>
      <w:r>
        <w:rPr>
          <w:spacing w:val="1"/>
        </w:rPr>
        <w:t xml:space="preserve"> </w:t>
      </w:r>
      <w:r>
        <w:t>облучении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лазерным</w:t>
      </w:r>
      <w:r>
        <w:rPr>
          <w:spacing w:val="1"/>
        </w:rPr>
        <w:t xml:space="preserve"> </w:t>
      </w:r>
      <w:r>
        <w:t>излучением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интенсивности.</w:t>
      </w:r>
    </w:p>
    <w:p w:rsidR="00B94320" w:rsidRDefault="00915FCE">
      <w:pPr>
        <w:pStyle w:val="a3"/>
        <w:spacing w:line="276" w:lineRule="auto"/>
        <w:ind w:right="111" w:firstLine="719"/>
      </w:pPr>
      <w:r>
        <w:t>Воздействие</w:t>
      </w:r>
      <w:r>
        <w:rPr>
          <w:spacing w:val="1"/>
        </w:rPr>
        <w:t xml:space="preserve"> </w:t>
      </w:r>
      <w:r>
        <w:t>низкоинтенсивного</w:t>
      </w:r>
      <w:r>
        <w:rPr>
          <w:spacing w:val="1"/>
        </w:rPr>
        <w:t xml:space="preserve"> </w:t>
      </w:r>
      <w:r>
        <w:t>лазерного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запускает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компенсационных</w:t>
      </w:r>
      <w:r>
        <w:rPr>
          <w:spacing w:val="1"/>
        </w:rPr>
        <w:t xml:space="preserve"> </w:t>
      </w:r>
      <w:r>
        <w:t>реакций,</w:t>
      </w:r>
      <w:r>
        <w:rPr>
          <w:spacing w:val="-4"/>
        </w:rPr>
        <w:t xml:space="preserve"> </w:t>
      </w:r>
      <w:r>
        <w:t>возникающих в</w:t>
      </w:r>
      <w:r>
        <w:rPr>
          <w:spacing w:val="-2"/>
        </w:rPr>
        <w:t xml:space="preserve"> </w:t>
      </w:r>
      <w:r>
        <w:t>тканях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органах.</w:t>
      </w:r>
    </w:p>
    <w:p w:rsidR="00B94320" w:rsidRDefault="00B94320">
      <w:pPr>
        <w:pStyle w:val="a3"/>
        <w:spacing w:before="8"/>
        <w:ind w:left="0"/>
        <w:jc w:val="left"/>
        <w:rPr>
          <w:sz w:val="27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Амплипульстерапия.</w:t>
      </w:r>
    </w:p>
    <w:p w:rsidR="00B94320" w:rsidRDefault="00915FCE">
      <w:pPr>
        <w:pStyle w:val="a3"/>
        <w:spacing w:before="41" w:line="276" w:lineRule="auto"/>
        <w:ind w:right="106" w:firstLine="719"/>
      </w:pPr>
      <w:r>
        <w:t>Амплипульстерапия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синусоидальными</w:t>
      </w:r>
      <w:r>
        <w:rPr>
          <w:spacing w:val="1"/>
        </w:rPr>
        <w:t xml:space="preserve"> </w:t>
      </w:r>
      <w:r>
        <w:t>модулированными</w:t>
      </w:r>
      <w:r>
        <w:rPr>
          <w:spacing w:val="1"/>
        </w:rPr>
        <w:t xml:space="preserve"> </w:t>
      </w:r>
      <w:r>
        <w:t>токами</w:t>
      </w:r>
      <w:r>
        <w:rPr>
          <w:spacing w:val="-57"/>
        </w:rPr>
        <w:t xml:space="preserve"> </w:t>
      </w:r>
      <w:r>
        <w:t>(СМТ).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СМТ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спастичность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(повышенный</w:t>
      </w:r>
      <w:r>
        <w:rPr>
          <w:spacing w:val="1"/>
        </w:rPr>
        <w:t xml:space="preserve"> </w:t>
      </w:r>
      <w:r>
        <w:t>мышечный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напряжение),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чёткому</w:t>
      </w:r>
      <w:r>
        <w:rPr>
          <w:spacing w:val="1"/>
        </w:rPr>
        <w:t xml:space="preserve"> </w:t>
      </w:r>
      <w:r>
        <w:t>произношению. Также использование данного метода положительно влияет на мышцы</w:t>
      </w:r>
      <w:r>
        <w:rPr>
          <w:spacing w:val="1"/>
        </w:rPr>
        <w:t xml:space="preserve"> </w:t>
      </w:r>
      <w:r>
        <w:t>гортани</w:t>
      </w:r>
      <w:r>
        <w:rPr>
          <w:spacing w:val="-1"/>
        </w:rPr>
        <w:t xml:space="preserve"> </w:t>
      </w:r>
      <w:r>
        <w:t>и дна</w:t>
      </w:r>
      <w:r>
        <w:rPr>
          <w:spacing w:val="-1"/>
        </w:rPr>
        <w:t xml:space="preserve"> </w:t>
      </w:r>
      <w:r>
        <w:t>ротовой</w:t>
      </w:r>
      <w:r>
        <w:rPr>
          <w:spacing w:val="-2"/>
        </w:rPr>
        <w:t xml:space="preserve"> </w:t>
      </w:r>
      <w:r>
        <w:t>полости.</w:t>
      </w:r>
    </w:p>
    <w:p w:rsidR="00B94320" w:rsidRDefault="00B94320">
      <w:pPr>
        <w:pStyle w:val="a3"/>
        <w:spacing w:before="8"/>
        <w:ind w:left="0"/>
        <w:jc w:val="left"/>
        <w:rPr>
          <w:sz w:val="27"/>
        </w:rPr>
      </w:pPr>
    </w:p>
    <w:p w:rsidR="00B94320" w:rsidRDefault="00915FCE">
      <w:pPr>
        <w:pStyle w:val="a5"/>
        <w:numPr>
          <w:ilvl w:val="0"/>
          <w:numId w:val="1"/>
        </w:numPr>
        <w:tabs>
          <w:tab w:val="left" w:pos="1062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Дарсонваль.</w:t>
      </w:r>
    </w:p>
    <w:p w:rsidR="00B94320" w:rsidRDefault="00915FCE">
      <w:pPr>
        <w:pStyle w:val="a3"/>
        <w:spacing w:before="40" w:line="276" w:lineRule="auto"/>
        <w:ind w:right="117" w:firstLine="719"/>
      </w:pPr>
      <w:r>
        <w:t>Процедура,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импульсными</w:t>
      </w:r>
      <w:r>
        <w:rPr>
          <w:spacing w:val="1"/>
        </w:rPr>
        <w:t xml:space="preserve"> </w:t>
      </w:r>
      <w:r>
        <w:t>переменными</w:t>
      </w:r>
      <w:r>
        <w:rPr>
          <w:spacing w:val="-1"/>
        </w:rPr>
        <w:t xml:space="preserve"> </w:t>
      </w:r>
      <w:r>
        <w:t>токами высокой частоты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напряжения.</w:t>
      </w:r>
    </w:p>
    <w:p w:rsidR="00B94320" w:rsidRDefault="00915FCE">
      <w:pPr>
        <w:pStyle w:val="a3"/>
        <w:spacing w:line="276" w:lineRule="auto"/>
        <w:ind w:right="110" w:firstLine="719"/>
      </w:pPr>
      <w:r>
        <w:t>При дарсонвализации разряды, воздействуя на кожные рецепторы, нормализуют</w:t>
      </w:r>
      <w:r>
        <w:rPr>
          <w:spacing w:val="1"/>
        </w:rPr>
        <w:t xml:space="preserve"> </w:t>
      </w:r>
      <w:r>
        <w:t>биоэлектрические</w:t>
      </w:r>
      <w:r>
        <w:rPr>
          <w:spacing w:val="1"/>
        </w:rPr>
        <w:t xml:space="preserve"> </w:t>
      </w:r>
      <w:r>
        <w:t>потенциалы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нормализующее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центральную и вегетативную нервную систему, вызывают седативный (успокаивающий)</w:t>
      </w:r>
      <w:r>
        <w:rPr>
          <w:spacing w:val="1"/>
        </w:rPr>
        <w:t xml:space="preserve"> </w:t>
      </w:r>
      <w:r>
        <w:t>эффект.</w:t>
      </w:r>
    </w:p>
    <w:p w:rsidR="00B94320" w:rsidRDefault="00915FCE">
      <w:pPr>
        <w:pStyle w:val="a3"/>
        <w:spacing w:line="276" w:lineRule="auto"/>
        <w:ind w:right="113" w:firstLine="719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дарсонвализации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нормализуется</w:t>
      </w:r>
      <w:r>
        <w:rPr>
          <w:spacing w:val="-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сосудов.</w:t>
      </w:r>
    </w:p>
    <w:p w:rsidR="00B94320" w:rsidRDefault="00915FCE">
      <w:pPr>
        <w:pStyle w:val="a3"/>
        <w:spacing w:before="1" w:line="276" w:lineRule="auto"/>
        <w:ind w:right="115" w:firstLine="719"/>
      </w:pPr>
      <w:r>
        <w:t>Ещё раз хочу отметить, что назначить физиотерапевтические процедуры может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врач-невролог.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забудьте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противопоказаниях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физиотерапевтическим</w:t>
      </w:r>
      <w:r>
        <w:rPr>
          <w:spacing w:val="-1"/>
        </w:rPr>
        <w:t xml:space="preserve"> </w:t>
      </w:r>
      <w:r>
        <w:t>процедурам.</w:t>
      </w:r>
    </w:p>
    <w:p w:rsidR="00B94320" w:rsidRDefault="00915FCE">
      <w:pPr>
        <w:pStyle w:val="a3"/>
        <w:spacing w:line="276" w:lineRule="auto"/>
        <w:ind w:right="110" w:firstLine="719"/>
      </w:pPr>
      <w:r>
        <w:t>Комплексный подход в работе с детьми с речевыми нарушениями, сочетающий в</w:t>
      </w:r>
      <w:r>
        <w:rPr>
          <w:spacing w:val="1"/>
        </w:rPr>
        <w:t xml:space="preserve"> </w:t>
      </w:r>
      <w:r>
        <w:t>себе логопедические занятия, физиотерапию, а, при необходимости, и медикаментозное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стойкую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преодолению.</w:t>
      </w:r>
    </w:p>
    <w:p w:rsidR="00B94320" w:rsidRDefault="00B94320">
      <w:pPr>
        <w:pStyle w:val="a3"/>
        <w:ind w:left="0"/>
        <w:jc w:val="left"/>
        <w:rPr>
          <w:sz w:val="26"/>
        </w:rPr>
      </w:pPr>
    </w:p>
    <w:p w:rsidR="00B94320" w:rsidRDefault="00B94320">
      <w:pPr>
        <w:pStyle w:val="a3"/>
        <w:spacing w:before="2"/>
        <w:ind w:left="0"/>
        <w:jc w:val="left"/>
        <w:rPr>
          <w:sz w:val="29"/>
        </w:rPr>
      </w:pPr>
    </w:p>
    <w:p w:rsidR="00B94320" w:rsidRDefault="00B94320">
      <w:pPr>
        <w:spacing w:before="1"/>
        <w:ind w:left="5421"/>
        <w:rPr>
          <w:i/>
          <w:sz w:val="24"/>
        </w:rPr>
      </w:pPr>
    </w:p>
    <w:sectPr w:rsidR="00B94320" w:rsidSect="00B9432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C66AF"/>
    <w:multiLevelType w:val="hybridMultilevel"/>
    <w:tmpl w:val="CE80AB6C"/>
    <w:lvl w:ilvl="0" w:tplc="C826E55C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6418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9E64FE2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03B0C828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355A2886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0B74E1B2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F1B07BFE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47DC11F4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066CB34A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1">
    <w:nsid w:val="51DA5E58"/>
    <w:multiLevelType w:val="hybridMultilevel"/>
    <w:tmpl w:val="51D85CF8"/>
    <w:lvl w:ilvl="0" w:tplc="EFB20D9C">
      <w:numFmt w:val="bullet"/>
      <w:lvlText w:val="-"/>
      <w:lvlJc w:val="left"/>
      <w:pPr>
        <w:ind w:left="102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9ACAA4">
      <w:numFmt w:val="bullet"/>
      <w:lvlText w:val="•"/>
      <w:lvlJc w:val="left"/>
      <w:pPr>
        <w:ind w:left="1874" w:hanging="200"/>
      </w:pPr>
      <w:rPr>
        <w:rFonts w:hint="default"/>
        <w:lang w:val="ru-RU" w:eastAsia="en-US" w:bidi="ar-SA"/>
      </w:rPr>
    </w:lvl>
    <w:lvl w:ilvl="2" w:tplc="A606BEC8">
      <w:numFmt w:val="bullet"/>
      <w:lvlText w:val="•"/>
      <w:lvlJc w:val="left"/>
      <w:pPr>
        <w:ind w:left="2729" w:hanging="200"/>
      </w:pPr>
      <w:rPr>
        <w:rFonts w:hint="default"/>
        <w:lang w:val="ru-RU" w:eastAsia="en-US" w:bidi="ar-SA"/>
      </w:rPr>
    </w:lvl>
    <w:lvl w:ilvl="3" w:tplc="9E42DFE8">
      <w:numFmt w:val="bullet"/>
      <w:lvlText w:val="•"/>
      <w:lvlJc w:val="left"/>
      <w:pPr>
        <w:ind w:left="3583" w:hanging="200"/>
      </w:pPr>
      <w:rPr>
        <w:rFonts w:hint="default"/>
        <w:lang w:val="ru-RU" w:eastAsia="en-US" w:bidi="ar-SA"/>
      </w:rPr>
    </w:lvl>
    <w:lvl w:ilvl="4" w:tplc="53067D06">
      <w:numFmt w:val="bullet"/>
      <w:lvlText w:val="•"/>
      <w:lvlJc w:val="left"/>
      <w:pPr>
        <w:ind w:left="4438" w:hanging="200"/>
      </w:pPr>
      <w:rPr>
        <w:rFonts w:hint="default"/>
        <w:lang w:val="ru-RU" w:eastAsia="en-US" w:bidi="ar-SA"/>
      </w:rPr>
    </w:lvl>
    <w:lvl w:ilvl="5" w:tplc="E19A76A2">
      <w:numFmt w:val="bullet"/>
      <w:lvlText w:val="•"/>
      <w:lvlJc w:val="left"/>
      <w:pPr>
        <w:ind w:left="5293" w:hanging="200"/>
      </w:pPr>
      <w:rPr>
        <w:rFonts w:hint="default"/>
        <w:lang w:val="ru-RU" w:eastAsia="en-US" w:bidi="ar-SA"/>
      </w:rPr>
    </w:lvl>
    <w:lvl w:ilvl="6" w:tplc="C5A85986">
      <w:numFmt w:val="bullet"/>
      <w:lvlText w:val="•"/>
      <w:lvlJc w:val="left"/>
      <w:pPr>
        <w:ind w:left="6147" w:hanging="200"/>
      </w:pPr>
      <w:rPr>
        <w:rFonts w:hint="default"/>
        <w:lang w:val="ru-RU" w:eastAsia="en-US" w:bidi="ar-SA"/>
      </w:rPr>
    </w:lvl>
    <w:lvl w:ilvl="7" w:tplc="D48ED4CC">
      <w:numFmt w:val="bullet"/>
      <w:lvlText w:val="•"/>
      <w:lvlJc w:val="left"/>
      <w:pPr>
        <w:ind w:left="7002" w:hanging="200"/>
      </w:pPr>
      <w:rPr>
        <w:rFonts w:hint="default"/>
        <w:lang w:val="ru-RU" w:eastAsia="en-US" w:bidi="ar-SA"/>
      </w:rPr>
    </w:lvl>
    <w:lvl w:ilvl="8" w:tplc="3738B762">
      <w:numFmt w:val="bullet"/>
      <w:lvlText w:val="•"/>
      <w:lvlJc w:val="left"/>
      <w:pPr>
        <w:ind w:left="7857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4320"/>
    <w:rsid w:val="00915FCE"/>
    <w:rsid w:val="00B61789"/>
    <w:rsid w:val="00B94320"/>
    <w:rsid w:val="00C6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3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320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94320"/>
    <w:pPr>
      <w:ind w:left="226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94320"/>
    <w:pPr>
      <w:ind w:left="106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B94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3210</Characters>
  <Application>Microsoft Office Word</Application>
  <DocSecurity>0</DocSecurity>
  <Lines>26</Lines>
  <Paragraphs>7</Paragraphs>
  <ScaleCrop>false</ScaleCrop>
  <Company>DG Win&amp;Soft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Полина</cp:lastModifiedBy>
  <cp:revision>5</cp:revision>
  <dcterms:created xsi:type="dcterms:W3CDTF">2023-07-01T11:46:00Z</dcterms:created>
  <dcterms:modified xsi:type="dcterms:W3CDTF">2023-07-01T11:48:00Z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2023-07-01T00:00:00Z</vt:filetime>
  </property>
</Properties>
</file>