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3E" w:rsidRDefault="00013E3E" w:rsidP="00013E3E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013E3E">
        <w:rPr>
          <w:b/>
          <w:i/>
          <w:color w:val="FF0000"/>
          <w:sz w:val="32"/>
          <w:szCs w:val="32"/>
        </w:rPr>
        <w:t>Консультация для родителей</w:t>
      </w:r>
    </w:p>
    <w:p w:rsidR="00F17F2A" w:rsidRPr="00013E3E" w:rsidRDefault="00013E3E" w:rsidP="00013E3E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FF0000"/>
          <w:sz w:val="36"/>
          <w:szCs w:val="36"/>
        </w:rPr>
      </w:pPr>
      <w:r w:rsidRPr="00013E3E">
        <w:rPr>
          <w:b/>
          <w:i/>
          <w:color w:val="FF0000"/>
          <w:sz w:val="36"/>
          <w:szCs w:val="36"/>
        </w:rPr>
        <w:t>«Развитие связной речи детей в средней группе посредством дидактических игр»</w:t>
      </w:r>
    </w:p>
    <w:p w:rsidR="00013E3E" w:rsidRPr="00013E3E" w:rsidRDefault="00013E3E" w:rsidP="00013E3E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FF0000"/>
          <w:sz w:val="36"/>
          <w:szCs w:val="36"/>
        </w:rPr>
      </w:pPr>
    </w:p>
    <w:p w:rsidR="00013E3E" w:rsidRPr="00013E3E" w:rsidRDefault="00013E3E" w:rsidP="00013E3E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                                      Воспитатель  Л.А.Перепелкина</w:t>
      </w:r>
    </w:p>
    <w:p w:rsidR="00013E3E" w:rsidRDefault="00013E3E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013E3E" w:rsidRDefault="00013E3E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Своевременное и полноценное овладение речью является первым важнейшим условием становления у ребенка полноценной психики и дальнейшего правильного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развития её</w:t>
      </w:r>
      <w:r w:rsidRPr="00F17F2A">
        <w:rPr>
          <w:b/>
          <w:sz w:val="28"/>
          <w:szCs w:val="28"/>
        </w:rPr>
        <w:t>. Речь, во всем её многообразии, является необходимым компонентом общения. Именно в процессе общения она и формируется.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left="-426" w:firstLine="786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• Цель занятий по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развитию речи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в детском саду – помочь ребенку овладеть родным языком.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Развитие речи у детей также тесно связано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с формированием мышления и воображения ребенка.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• Основными задачами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 xml:space="preserve">развития речи </w:t>
      </w:r>
      <w:r w:rsidRPr="00F17F2A">
        <w:rPr>
          <w:b/>
          <w:sz w:val="28"/>
          <w:szCs w:val="28"/>
          <w:u w:val="single"/>
          <w:bdr w:val="none" w:sz="0" w:space="0" w:color="auto" w:frame="1"/>
        </w:rPr>
        <w:t>в детском саду являются</w:t>
      </w:r>
      <w:r w:rsidRPr="00F17F2A">
        <w:rPr>
          <w:b/>
          <w:sz w:val="28"/>
          <w:szCs w:val="28"/>
        </w:rPr>
        <w:t>: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- воспитание звуковой культуры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речи</w:t>
      </w:r>
      <w:r w:rsidRPr="00F17F2A">
        <w:rPr>
          <w:b/>
          <w:sz w:val="28"/>
          <w:szCs w:val="28"/>
        </w:rPr>
        <w:t>,</w:t>
      </w:r>
    </w:p>
    <w:p w:rsidR="00F17F2A" w:rsidRPr="00F17F2A" w:rsidRDefault="00F17F2A" w:rsidP="00F17F2A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- обогащение и активизация словаря,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- формирование грамматического строя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речи</w:t>
      </w:r>
      <w:r w:rsidRPr="00F17F2A">
        <w:rPr>
          <w:b/>
          <w:sz w:val="28"/>
          <w:szCs w:val="28"/>
        </w:rPr>
        <w:t>,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-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развитие связной речи</w:t>
      </w:r>
      <w:r w:rsidRPr="00F17F2A">
        <w:rPr>
          <w:b/>
          <w:sz w:val="28"/>
          <w:szCs w:val="28"/>
        </w:rPr>
        <w:t>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Необходимо создать в работе эмоционально благоприятную ситуацию, которая способствовала бы возникновению желания у ребенка активно участвовать в речевом общении. Именно игра помогает создавать такие ситуации, в которых даже самые стеснительные и необщительные дети раскрываются. Вовлечение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детей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в игровую деятельность помогает активизировать их речевое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развитие</w:t>
      </w:r>
      <w:r w:rsidRPr="00F17F2A">
        <w:rPr>
          <w:b/>
          <w:sz w:val="28"/>
          <w:szCs w:val="28"/>
        </w:rPr>
        <w:t>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К трем годам ребенок владеет теми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средствами</w:t>
      </w:r>
      <w:r w:rsidRPr="00F17F2A">
        <w:rPr>
          <w:b/>
          <w:sz w:val="28"/>
          <w:szCs w:val="28"/>
        </w:rPr>
        <w:t>, которые необходимы и достаточны для повседневного общения. Его речь - разговорная речь. Она непроизвольная и ситуативная, в ней много неполных предложений.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На этапе 4-5 лет главным направлением является формирование конкретной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речи</w:t>
      </w:r>
      <w:r w:rsidRPr="00F17F2A">
        <w:rPr>
          <w:b/>
          <w:sz w:val="28"/>
          <w:szCs w:val="28"/>
        </w:rPr>
        <w:t>. На пятом году жизни ребенок начинает видеть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связь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Связная речь – это развернутое</w:t>
      </w:r>
      <w:r w:rsidRPr="00F17F2A">
        <w:rPr>
          <w:b/>
          <w:sz w:val="28"/>
          <w:szCs w:val="28"/>
        </w:rPr>
        <w:t>, законченное, композиционно и грамматически оформленное, смысловое и эмоциональное высказывание, состоящее из ряда логически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связных предложений</w:t>
      </w:r>
      <w:r w:rsidRPr="00F17F2A">
        <w:rPr>
          <w:b/>
          <w:sz w:val="28"/>
          <w:szCs w:val="28"/>
        </w:rPr>
        <w:t>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rStyle w:val="a4"/>
          <w:sz w:val="28"/>
          <w:szCs w:val="28"/>
          <w:bdr w:val="none" w:sz="0" w:space="0" w:color="auto" w:frame="1"/>
        </w:rPr>
        <w:t>Связная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речь предполагает овладение богатым словарным запасом языка, усвоением языковых законов и норм, умением полно,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связно</w:t>
      </w:r>
      <w:r w:rsidRPr="00F17F2A">
        <w:rPr>
          <w:b/>
          <w:sz w:val="28"/>
          <w:szCs w:val="28"/>
        </w:rPr>
        <w:t>, последовательно передать содержание готового текста.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rStyle w:val="a4"/>
          <w:sz w:val="28"/>
          <w:szCs w:val="28"/>
          <w:bdr w:val="none" w:sz="0" w:space="0" w:color="auto" w:frame="1"/>
        </w:rPr>
        <w:t>Связная</w:t>
      </w:r>
      <w:r w:rsidRPr="00F17F2A">
        <w:rPr>
          <w:b/>
          <w:sz w:val="28"/>
          <w:szCs w:val="28"/>
          <w:u w:val="single"/>
          <w:bdr w:val="none" w:sz="0" w:space="0" w:color="auto" w:frame="1"/>
        </w:rPr>
        <w:t>речь имеет две формы</w:t>
      </w:r>
      <w:r w:rsidRPr="00F17F2A">
        <w:rPr>
          <w:b/>
          <w:sz w:val="28"/>
          <w:szCs w:val="28"/>
        </w:rPr>
        <w:t>: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• диалогическую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i/>
          <w:iCs/>
          <w:sz w:val="28"/>
          <w:szCs w:val="28"/>
          <w:bdr w:val="none" w:sz="0" w:space="0" w:color="auto" w:frame="1"/>
        </w:rPr>
        <w:t>(разговор между двумя или несколькими людьми)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lastRenderedPageBreak/>
        <w:t>• монологическую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i/>
          <w:iCs/>
          <w:sz w:val="28"/>
          <w:szCs w:val="28"/>
          <w:bdr w:val="none" w:sz="0" w:space="0" w:color="auto" w:frame="1"/>
        </w:rPr>
        <w:t>(речь одного человека)</w:t>
      </w:r>
      <w:r w:rsidRPr="00F17F2A">
        <w:rPr>
          <w:b/>
          <w:sz w:val="28"/>
          <w:szCs w:val="28"/>
        </w:rPr>
        <w:t>.</w:t>
      </w:r>
    </w:p>
    <w:p w:rsidR="00F17F2A" w:rsidRPr="00F17F2A" w:rsidRDefault="00F17F2A" w:rsidP="00F17F2A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Каждая из них имеет свои особенности.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Диалогическая речь побуждает к неполным, односложным ответам. Основные черты диалогической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речи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— неполные предложения, восклицания, междометья, яркая интонационная выразительность, жест, мимика.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Монологическая речь требует умения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сосредоточить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свою мысль на главном, не увлекаться деталями и в то же время говорить эмоционально, живо, образно. А также, требует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развернутости</w:t>
      </w:r>
      <w:r w:rsidRPr="00F17F2A">
        <w:rPr>
          <w:b/>
          <w:sz w:val="28"/>
          <w:szCs w:val="28"/>
        </w:rPr>
        <w:t>, полноты и четкости высказывания.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F17F2A">
        <w:rPr>
          <w:b/>
          <w:sz w:val="28"/>
          <w:szCs w:val="28"/>
        </w:rPr>
        <w:t>, необходимо поддерживать работу, начатую в детском саду по формированию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связной монологической речи</w:t>
      </w:r>
      <w:r w:rsidRPr="00F17F2A">
        <w:rPr>
          <w:b/>
          <w:sz w:val="28"/>
          <w:szCs w:val="28"/>
        </w:rPr>
        <w:t>, сочинять со своим ребенком сказки и рассказы,</w:t>
      </w:r>
      <w:r w:rsidR="00013E3E">
        <w:rPr>
          <w:b/>
          <w:sz w:val="28"/>
          <w:szCs w:val="28"/>
        </w:rPr>
        <w:t xml:space="preserve">  </w:t>
      </w:r>
      <w:r w:rsidRPr="00F17F2A">
        <w:rPr>
          <w:b/>
          <w:sz w:val="28"/>
          <w:szCs w:val="28"/>
          <w:u w:val="single"/>
          <w:bdr w:val="none" w:sz="0" w:space="0" w:color="auto" w:frame="1"/>
        </w:rPr>
        <w:t>придерживаясь структуры текста</w:t>
      </w:r>
      <w:r w:rsidRPr="00F17F2A">
        <w:rPr>
          <w:b/>
          <w:sz w:val="28"/>
          <w:szCs w:val="28"/>
        </w:rPr>
        <w:t>: начало, середина и концовка. Формировать интерес ребенка к художественной литературе.</w:t>
      </w:r>
    </w:p>
    <w:p w:rsidR="00F17F2A" w:rsidRPr="00F17F2A" w:rsidRDefault="00F17F2A" w:rsidP="00F17F2A">
      <w:pPr>
        <w:pStyle w:val="a3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Полученные в детском саду навыки по составлению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связных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b/>
          <w:sz w:val="28"/>
          <w:szCs w:val="28"/>
        </w:rPr>
        <w:t>текстов необходимо закреплять в семье.</w:t>
      </w:r>
    </w:p>
    <w:p w:rsidR="00013E3E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</w:rPr>
        <w:t>Речевые умения, которые дошкольник получает в игре, необходимо перенести в монологическую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связную речь</w:t>
      </w:r>
      <w:r w:rsidRPr="00F17F2A">
        <w:rPr>
          <w:b/>
          <w:sz w:val="28"/>
          <w:szCs w:val="28"/>
        </w:rPr>
        <w:t>. Для этого в педагогический процесс включается ситуация устного рассказа.</w:t>
      </w:r>
      <w:r w:rsidR="00013E3E">
        <w:rPr>
          <w:b/>
          <w:sz w:val="28"/>
          <w:szCs w:val="28"/>
        </w:rPr>
        <w:t xml:space="preserve"> </w:t>
      </w: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17F2A">
        <w:rPr>
          <w:b/>
          <w:sz w:val="28"/>
          <w:szCs w:val="28"/>
          <w:u w:val="single"/>
          <w:bdr w:val="none" w:sz="0" w:space="0" w:color="auto" w:frame="1"/>
        </w:rPr>
        <w:t>Воспитатель помогает ребенку оформить свои мысли в виде рассказа</w:t>
      </w:r>
      <w:r w:rsidRPr="00F17F2A">
        <w:rPr>
          <w:b/>
          <w:sz w:val="28"/>
          <w:szCs w:val="28"/>
        </w:rPr>
        <w:t>: подсказывает сюжетный ход, логические</w:t>
      </w:r>
      <w:r w:rsidRPr="00F17F2A">
        <w:rPr>
          <w:rStyle w:val="apple-converted-space"/>
          <w:b/>
          <w:sz w:val="28"/>
          <w:szCs w:val="28"/>
        </w:rPr>
        <w:t> </w:t>
      </w:r>
      <w:r w:rsidRPr="00F17F2A">
        <w:rPr>
          <w:rStyle w:val="a4"/>
          <w:sz w:val="28"/>
          <w:szCs w:val="28"/>
          <w:bdr w:val="none" w:sz="0" w:space="0" w:color="auto" w:frame="1"/>
        </w:rPr>
        <w:t>связи</w:t>
      </w:r>
      <w:r w:rsidRPr="00F17F2A">
        <w:rPr>
          <w:b/>
          <w:sz w:val="28"/>
          <w:szCs w:val="28"/>
        </w:rPr>
        <w:t>, а иногда и начало каждого предложения.</w:t>
      </w: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F17F2A" w:rsidRPr="00F17F2A" w:rsidRDefault="00F17F2A" w:rsidP="00F17F2A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</w:p>
    <w:sectPr w:rsidR="00F17F2A" w:rsidRPr="00F17F2A" w:rsidSect="00013E3E">
      <w:headerReference w:type="default" r:id="rId6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3E" w:rsidRDefault="0053503E" w:rsidP="00F17F2A">
      <w:pPr>
        <w:spacing w:after="0" w:line="240" w:lineRule="auto"/>
      </w:pPr>
      <w:r>
        <w:separator/>
      </w:r>
    </w:p>
  </w:endnote>
  <w:endnote w:type="continuationSeparator" w:id="1">
    <w:p w:rsidR="0053503E" w:rsidRDefault="0053503E" w:rsidP="00F1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3E" w:rsidRDefault="0053503E" w:rsidP="00F17F2A">
      <w:pPr>
        <w:spacing w:after="0" w:line="240" w:lineRule="auto"/>
      </w:pPr>
      <w:r>
        <w:separator/>
      </w:r>
    </w:p>
  </w:footnote>
  <w:footnote w:type="continuationSeparator" w:id="1">
    <w:p w:rsidR="0053503E" w:rsidRDefault="0053503E" w:rsidP="00F1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2A" w:rsidRDefault="00F17F2A" w:rsidP="00F17F2A">
    <w:pPr>
      <w:pStyle w:val="a5"/>
      <w:ind w:left="-567" w:firstLine="56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F2A"/>
    <w:rsid w:val="00013E3E"/>
    <w:rsid w:val="00465AAE"/>
    <w:rsid w:val="0053503E"/>
    <w:rsid w:val="00F1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F2A"/>
  </w:style>
  <w:style w:type="character" w:styleId="a4">
    <w:name w:val="Strong"/>
    <w:basedOn w:val="a0"/>
    <w:uiPriority w:val="22"/>
    <w:qFormat/>
    <w:rsid w:val="00F17F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1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F2A"/>
  </w:style>
  <w:style w:type="paragraph" w:styleId="a7">
    <w:name w:val="footer"/>
    <w:basedOn w:val="a"/>
    <w:link w:val="a8"/>
    <w:uiPriority w:val="99"/>
    <w:semiHidden/>
    <w:unhideWhenUsed/>
    <w:rsid w:val="00F1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2021-05-17T16:40:00Z</dcterms:created>
  <dcterms:modified xsi:type="dcterms:W3CDTF">2021-05-17T16:57:00Z</dcterms:modified>
</cp:coreProperties>
</file>